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Layout w:type="fixed"/>
        <w:tblLook w:val="01E0" w:firstRow="1" w:lastRow="1" w:firstColumn="1" w:lastColumn="1" w:noHBand="0" w:noVBand="0"/>
      </w:tblPr>
      <w:tblGrid>
        <w:gridCol w:w="1560"/>
        <w:gridCol w:w="8363"/>
      </w:tblGrid>
      <w:tr w:rsidR="00BC7271" w:rsidRPr="00AC5CE0" w14:paraId="3A9D32D2" w14:textId="77777777" w:rsidTr="00F75D1B">
        <w:tc>
          <w:tcPr>
            <w:tcW w:w="1560" w:type="dxa"/>
            <w:vAlign w:val="center"/>
          </w:tcPr>
          <w:p w14:paraId="7A91C749" w14:textId="77777777" w:rsidR="00BC7271" w:rsidRPr="00AC5CE0" w:rsidRDefault="00BC7271" w:rsidP="00AD0C8C">
            <w:pPr>
              <w:jc w:val="center"/>
              <w:rPr>
                <w:rFonts w:ascii="Times New Roman" w:hAnsi="Times New Roman" w:cs="Times New Roman"/>
                <w:b/>
                <w:sz w:val="26"/>
                <w:szCs w:val="26"/>
              </w:rPr>
            </w:pPr>
            <w:r w:rsidRPr="00AC5CE0">
              <w:rPr>
                <w:rFonts w:ascii="Times New Roman" w:hAnsi="Times New Roman" w:cs="Times New Roman"/>
                <w:noProof/>
                <w:sz w:val="26"/>
                <w:szCs w:val="26"/>
                <w:lang w:val="vi-VN" w:eastAsia="vi-VN"/>
              </w:rPr>
              <w:drawing>
                <wp:inline distT="0" distB="0" distL="0" distR="0" wp14:anchorId="54C96C9B" wp14:editId="4E586C52">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8363" w:type="dxa"/>
          </w:tcPr>
          <w:p w14:paraId="4597411E" w14:textId="77777777" w:rsidR="00BC7271" w:rsidRPr="00E90707" w:rsidRDefault="00BC7271" w:rsidP="00AD0C8C">
            <w:pPr>
              <w:ind w:left="-23"/>
              <w:jc w:val="center"/>
              <w:rPr>
                <w:rFonts w:ascii="Times New Roman" w:hAnsi="Times New Roman" w:cs="Times New Roman"/>
                <w:b/>
                <w:color w:val="003296"/>
                <w:sz w:val="26"/>
                <w:szCs w:val="26"/>
              </w:rPr>
            </w:pPr>
            <w:r w:rsidRPr="00E90707">
              <w:rPr>
                <w:rFonts w:ascii="Times New Roman" w:hAnsi="Times New Roman" w:cs="Times New Roman"/>
                <w:b/>
                <w:color w:val="003296"/>
                <w:sz w:val="26"/>
                <w:szCs w:val="26"/>
              </w:rPr>
              <w:t>TẬP ĐOÀN ĐIỆN LỰC VIỆT NAM</w:t>
            </w:r>
          </w:p>
          <w:p w14:paraId="53F1468D" w14:textId="77777777" w:rsidR="00BC7271" w:rsidRPr="00AC5CE0" w:rsidRDefault="00BC7271" w:rsidP="00AD0C8C">
            <w:pPr>
              <w:tabs>
                <w:tab w:val="left" w:pos="476"/>
              </w:tabs>
              <w:spacing w:after="120"/>
              <w:ind w:left="-23"/>
              <w:jc w:val="center"/>
              <w:rPr>
                <w:rFonts w:ascii="Times New Roman" w:hAnsi="Times New Roman" w:cs="Times New Roman"/>
                <w:b/>
                <w:bCs/>
                <w:sz w:val="26"/>
                <w:szCs w:val="26"/>
              </w:rPr>
            </w:pPr>
            <w:r w:rsidRPr="00AC5CE0">
              <w:rPr>
                <w:rFonts w:ascii="Times New Roman" w:hAnsi="Times New Roman" w:cs="Times New Roman"/>
                <w:b/>
                <w:bCs/>
                <w:sz w:val="26"/>
                <w:szCs w:val="26"/>
              </w:rPr>
              <w:t>THÔNG CÁO BÁO CHÍ</w:t>
            </w:r>
          </w:p>
          <w:p w14:paraId="5C9C0FE3" w14:textId="77777777" w:rsidR="0095535D" w:rsidRDefault="00BC7271" w:rsidP="00E90707">
            <w:pPr>
              <w:pStyle w:val="BodyText3"/>
              <w:spacing w:before="0"/>
              <w:rPr>
                <w:rFonts w:ascii="Times New Roman" w:hAnsi="Times New Roman"/>
                <w:sz w:val="26"/>
              </w:rPr>
            </w:pPr>
            <w:r w:rsidRPr="00AC5CE0">
              <w:rPr>
                <w:rFonts w:ascii="Times New Roman" w:hAnsi="Times New Roman"/>
                <w:sz w:val="26"/>
              </w:rPr>
              <w:t xml:space="preserve">LỄ KÝ KẾT HỢP ĐỒNG </w:t>
            </w:r>
            <w:r w:rsidR="00E90707" w:rsidRPr="00E90707">
              <w:rPr>
                <w:rFonts w:ascii="Times New Roman" w:hAnsi="Times New Roman"/>
                <w:sz w:val="26"/>
              </w:rPr>
              <w:t xml:space="preserve">GÓI THẦU </w:t>
            </w:r>
            <w:r w:rsidR="009B2B9D">
              <w:rPr>
                <w:rFonts w:ascii="Times New Roman" w:hAnsi="Times New Roman"/>
                <w:sz w:val="26"/>
              </w:rPr>
              <w:t>TB01</w:t>
            </w:r>
            <w:r w:rsidR="00E43691" w:rsidRPr="00E43691">
              <w:rPr>
                <w:rFonts w:ascii="Times New Roman" w:hAnsi="Times New Roman"/>
                <w:sz w:val="26"/>
              </w:rPr>
              <w:t xml:space="preserve">-TAMR: </w:t>
            </w:r>
          </w:p>
          <w:p w14:paraId="407D4ED1" w14:textId="22456E10" w:rsidR="0095535D" w:rsidRDefault="009B2B9D" w:rsidP="00E90707">
            <w:pPr>
              <w:pStyle w:val="BodyText3"/>
              <w:spacing w:before="0"/>
              <w:rPr>
                <w:rFonts w:ascii="Times New Roman" w:hAnsi="Times New Roman"/>
                <w:sz w:val="26"/>
              </w:rPr>
            </w:pPr>
            <w:r w:rsidRPr="009B2B9D">
              <w:rPr>
                <w:rFonts w:ascii="Times New Roman" w:hAnsi="Times New Roman"/>
                <w:sz w:val="26"/>
              </w:rPr>
              <w:t>CUNG CẤP THIẾT BỊ CƠ ĐIỆN</w:t>
            </w:r>
            <w:r w:rsidR="00E43691" w:rsidRPr="00E43691">
              <w:rPr>
                <w:rFonts w:ascii="Times New Roman" w:hAnsi="Times New Roman"/>
                <w:sz w:val="26"/>
              </w:rPr>
              <w:t xml:space="preserve"> - DỰ ÁN NMTĐ TRỊ AN MỞ RỘNG</w:t>
            </w:r>
            <w:r w:rsidR="00E43691" w:rsidRPr="00AC5CE0">
              <w:rPr>
                <w:rFonts w:ascii="Times New Roman" w:hAnsi="Times New Roman"/>
                <w:sz w:val="26"/>
              </w:rPr>
              <w:t xml:space="preserve">, </w:t>
            </w:r>
          </w:p>
          <w:p w14:paraId="4734408D" w14:textId="201AD580" w:rsidR="00BC7271" w:rsidRPr="00AC5CE0" w:rsidRDefault="00E43691" w:rsidP="00E90707">
            <w:pPr>
              <w:pStyle w:val="BodyText3"/>
              <w:spacing w:before="0"/>
              <w:rPr>
                <w:rFonts w:ascii="Times New Roman" w:hAnsi="Times New Roman"/>
                <w:spacing w:val="-2"/>
                <w:sz w:val="26"/>
              </w:rPr>
            </w:pPr>
            <w:r w:rsidRPr="00AC5CE0">
              <w:rPr>
                <w:rFonts w:ascii="Times New Roman" w:hAnsi="Times New Roman"/>
                <w:sz w:val="26"/>
              </w:rPr>
              <w:t xml:space="preserve">TỈNH </w:t>
            </w:r>
            <w:r>
              <w:rPr>
                <w:rFonts w:ascii="Times New Roman" w:hAnsi="Times New Roman"/>
                <w:sz w:val="26"/>
              </w:rPr>
              <w:t>ĐỒNG NAI</w:t>
            </w:r>
          </w:p>
        </w:tc>
      </w:tr>
    </w:tbl>
    <w:p w14:paraId="3BB374B6" w14:textId="4D9D0AC8" w:rsidR="00BC7271" w:rsidRPr="007F6AF0" w:rsidRDefault="00BC7271" w:rsidP="00BC7271">
      <w:pPr>
        <w:spacing w:before="240"/>
        <w:ind w:firstLine="567"/>
        <w:jc w:val="right"/>
        <w:rPr>
          <w:rFonts w:ascii="Times New Roman" w:hAnsi="Times New Roman" w:cs="Times New Roman"/>
          <w:i/>
          <w:sz w:val="26"/>
          <w:szCs w:val="26"/>
        </w:rPr>
      </w:pPr>
      <w:r w:rsidRPr="007F6AF0">
        <w:rPr>
          <w:rFonts w:ascii="Times New Roman" w:hAnsi="Times New Roman" w:cs="Times New Roman"/>
          <w:i/>
          <w:sz w:val="26"/>
          <w:szCs w:val="26"/>
        </w:rPr>
        <w:t xml:space="preserve">Hà Nội, ngày </w:t>
      </w:r>
      <w:r w:rsidR="009B2B9D">
        <w:rPr>
          <w:rFonts w:ascii="Times New Roman" w:hAnsi="Times New Roman" w:cs="Times New Roman"/>
          <w:i/>
          <w:sz w:val="26"/>
          <w:szCs w:val="26"/>
        </w:rPr>
        <w:t>29</w:t>
      </w:r>
      <w:r w:rsidRPr="007F6AF0">
        <w:rPr>
          <w:rFonts w:ascii="Times New Roman" w:hAnsi="Times New Roman" w:cs="Times New Roman"/>
          <w:i/>
          <w:sz w:val="26"/>
          <w:szCs w:val="26"/>
        </w:rPr>
        <w:t xml:space="preserve"> tháng </w:t>
      </w:r>
      <w:r w:rsidR="009B2B9D">
        <w:rPr>
          <w:rFonts w:ascii="Times New Roman" w:hAnsi="Times New Roman" w:cs="Times New Roman"/>
          <w:i/>
          <w:sz w:val="26"/>
          <w:szCs w:val="26"/>
        </w:rPr>
        <w:t>01</w:t>
      </w:r>
      <w:r w:rsidRPr="007F6AF0">
        <w:rPr>
          <w:rFonts w:ascii="Times New Roman" w:hAnsi="Times New Roman" w:cs="Times New Roman"/>
          <w:i/>
          <w:sz w:val="26"/>
          <w:szCs w:val="26"/>
        </w:rPr>
        <w:t xml:space="preserve"> năm 202</w:t>
      </w:r>
      <w:r w:rsidR="009B2B9D">
        <w:rPr>
          <w:rFonts w:ascii="Times New Roman" w:hAnsi="Times New Roman" w:cs="Times New Roman"/>
          <w:i/>
          <w:sz w:val="26"/>
          <w:szCs w:val="26"/>
        </w:rPr>
        <w:t>6</w:t>
      </w:r>
    </w:p>
    <w:p w14:paraId="198AED24" w14:textId="77777777" w:rsidR="00352568" w:rsidRDefault="00352568" w:rsidP="00BC7271">
      <w:pPr>
        <w:ind w:firstLine="567"/>
        <w:jc w:val="both"/>
        <w:rPr>
          <w:rFonts w:ascii="Times New Roman" w:hAnsi="Times New Roman" w:cs="Times New Roman"/>
          <w:sz w:val="28"/>
          <w:szCs w:val="28"/>
        </w:rPr>
      </w:pPr>
    </w:p>
    <w:p w14:paraId="075051EE" w14:textId="27231A13" w:rsidR="005D1862" w:rsidRPr="00592F43" w:rsidRDefault="005D1862" w:rsidP="0000603A">
      <w:pPr>
        <w:spacing w:before="120" w:after="120" w:line="240" w:lineRule="auto"/>
        <w:ind w:firstLine="567"/>
        <w:jc w:val="both"/>
        <w:rPr>
          <w:rFonts w:ascii="Times New Roman" w:hAnsi="Times New Roman" w:cs="Times New Roman"/>
          <w:sz w:val="27"/>
          <w:szCs w:val="27"/>
        </w:rPr>
      </w:pPr>
      <w:r w:rsidRPr="00592F43">
        <w:rPr>
          <w:rFonts w:ascii="Times New Roman" w:hAnsi="Times New Roman" w:cs="Times New Roman"/>
          <w:sz w:val="27"/>
          <w:szCs w:val="27"/>
        </w:rPr>
        <w:t xml:space="preserve">Ngày </w:t>
      </w:r>
      <w:r w:rsidR="009B2B9D" w:rsidRPr="00592F43">
        <w:rPr>
          <w:rFonts w:ascii="Times New Roman" w:hAnsi="Times New Roman" w:cs="Times New Roman"/>
          <w:sz w:val="27"/>
          <w:szCs w:val="27"/>
        </w:rPr>
        <w:t>29</w:t>
      </w:r>
      <w:r w:rsidRPr="00592F43">
        <w:rPr>
          <w:rFonts w:ascii="Times New Roman" w:hAnsi="Times New Roman" w:cs="Times New Roman"/>
          <w:sz w:val="27"/>
          <w:szCs w:val="27"/>
        </w:rPr>
        <w:t>/</w:t>
      </w:r>
      <w:r w:rsidR="009B2B9D" w:rsidRPr="00592F43">
        <w:rPr>
          <w:rFonts w:ascii="Times New Roman" w:hAnsi="Times New Roman" w:cs="Times New Roman"/>
          <w:sz w:val="27"/>
          <w:szCs w:val="27"/>
        </w:rPr>
        <w:t>01</w:t>
      </w:r>
      <w:r w:rsidR="00FC6EFC" w:rsidRPr="00592F43">
        <w:rPr>
          <w:rFonts w:ascii="Times New Roman" w:hAnsi="Times New Roman" w:cs="Times New Roman"/>
          <w:sz w:val="27"/>
          <w:szCs w:val="27"/>
        </w:rPr>
        <w:t>/202</w:t>
      </w:r>
      <w:r w:rsidR="009B2B9D" w:rsidRPr="00592F43">
        <w:rPr>
          <w:rFonts w:ascii="Times New Roman" w:hAnsi="Times New Roman" w:cs="Times New Roman"/>
          <w:sz w:val="27"/>
          <w:szCs w:val="27"/>
        </w:rPr>
        <w:t>6</w:t>
      </w:r>
      <w:r w:rsidRPr="00592F43">
        <w:rPr>
          <w:rFonts w:ascii="Times New Roman" w:hAnsi="Times New Roman" w:cs="Times New Roman"/>
          <w:sz w:val="27"/>
          <w:szCs w:val="27"/>
        </w:rPr>
        <w:t xml:space="preserve"> tại Hà Nội, Tập đoàn Điện lực Việt Nam</w:t>
      </w:r>
      <w:r w:rsidR="004467EC" w:rsidRPr="00592F43">
        <w:rPr>
          <w:rFonts w:ascii="Times New Roman" w:hAnsi="Times New Roman" w:cs="Times New Roman"/>
          <w:sz w:val="27"/>
          <w:szCs w:val="27"/>
        </w:rPr>
        <w:t xml:space="preserve"> (EVN)</w:t>
      </w:r>
      <w:r w:rsidRPr="00592F43">
        <w:rPr>
          <w:rFonts w:ascii="Times New Roman" w:hAnsi="Times New Roman" w:cs="Times New Roman"/>
          <w:sz w:val="27"/>
          <w:szCs w:val="27"/>
        </w:rPr>
        <w:t xml:space="preserve"> và </w:t>
      </w:r>
      <w:r w:rsidR="004823B1" w:rsidRPr="00592F43">
        <w:rPr>
          <w:rFonts w:ascii="Times New Roman" w:hAnsi="Times New Roman" w:cs="Times New Roman"/>
          <w:sz w:val="27"/>
          <w:szCs w:val="27"/>
        </w:rPr>
        <w:t xml:space="preserve">Liên danh </w:t>
      </w:r>
      <w:r w:rsidR="009B2B9D" w:rsidRPr="00592F43">
        <w:rPr>
          <w:rFonts w:ascii="Times New Roman" w:hAnsi="Times New Roman" w:cs="Times New Roman"/>
          <w:sz w:val="27"/>
          <w:szCs w:val="27"/>
        </w:rPr>
        <w:t>DEC-ENTEC-TTP</w:t>
      </w:r>
      <w:r w:rsidR="004823B1" w:rsidRPr="00592F43">
        <w:rPr>
          <w:rFonts w:ascii="Times New Roman" w:hAnsi="Times New Roman" w:cs="Times New Roman"/>
          <w:sz w:val="27"/>
          <w:szCs w:val="27"/>
        </w:rPr>
        <w:t xml:space="preserve"> (</w:t>
      </w:r>
      <w:r w:rsidR="00E90707" w:rsidRPr="00592F43">
        <w:rPr>
          <w:rFonts w:ascii="Times New Roman" w:hAnsi="Times New Roman" w:cs="Times New Roman"/>
          <w:sz w:val="27"/>
          <w:szCs w:val="27"/>
        </w:rPr>
        <w:t>gồm 0</w:t>
      </w:r>
      <w:r w:rsidR="009B2B9D" w:rsidRPr="00592F43">
        <w:rPr>
          <w:rFonts w:ascii="Times New Roman" w:hAnsi="Times New Roman" w:cs="Times New Roman"/>
          <w:sz w:val="27"/>
          <w:szCs w:val="27"/>
        </w:rPr>
        <w:t>3</w:t>
      </w:r>
      <w:r w:rsidR="00E90707" w:rsidRPr="00592F43">
        <w:rPr>
          <w:rFonts w:ascii="Times New Roman" w:hAnsi="Times New Roman" w:cs="Times New Roman"/>
          <w:sz w:val="27"/>
          <w:szCs w:val="27"/>
        </w:rPr>
        <w:t xml:space="preserve"> thành viên:</w:t>
      </w:r>
      <w:r w:rsidR="00E90707" w:rsidRPr="00592F43">
        <w:rPr>
          <w:sz w:val="27"/>
          <w:szCs w:val="27"/>
        </w:rPr>
        <w:t xml:space="preserve"> </w:t>
      </w:r>
      <w:r w:rsidR="009B2B9D" w:rsidRPr="00592F43">
        <w:rPr>
          <w:rFonts w:ascii="Times New Roman" w:hAnsi="Times New Roman" w:cs="Times New Roman"/>
          <w:sz w:val="27"/>
          <w:szCs w:val="27"/>
        </w:rPr>
        <w:t>Dongfang Electric International Corporation</w:t>
      </w:r>
      <w:r w:rsidR="00E90707" w:rsidRPr="00592F43">
        <w:rPr>
          <w:rFonts w:ascii="Times New Roman" w:hAnsi="Times New Roman" w:cs="Times New Roman"/>
          <w:sz w:val="27"/>
          <w:szCs w:val="27"/>
        </w:rPr>
        <w:t xml:space="preserve">; </w:t>
      </w:r>
      <w:r w:rsidR="009B2B9D" w:rsidRPr="00592F43">
        <w:rPr>
          <w:rFonts w:ascii="Times New Roman" w:hAnsi="Times New Roman" w:cs="Times New Roman"/>
          <w:sz w:val="27"/>
          <w:szCs w:val="27"/>
        </w:rPr>
        <w:t>Công ty cổ phần ENTEC Kỹ thuật Năng lượng</w:t>
      </w:r>
      <w:r w:rsidR="00E90707" w:rsidRPr="00592F43">
        <w:rPr>
          <w:rFonts w:ascii="Times New Roman" w:hAnsi="Times New Roman" w:cs="Times New Roman"/>
          <w:sz w:val="27"/>
          <w:szCs w:val="27"/>
        </w:rPr>
        <w:t xml:space="preserve">; </w:t>
      </w:r>
      <w:r w:rsidR="009B2B9D" w:rsidRPr="00592F43">
        <w:rPr>
          <w:rFonts w:ascii="Times New Roman" w:hAnsi="Times New Roman" w:cs="Times New Roman"/>
          <w:sz w:val="27"/>
          <w:szCs w:val="27"/>
        </w:rPr>
        <w:t>Công ty Cổ phần Kỹ thuật Năng lượng Tâm Thành Phát</w:t>
      </w:r>
      <w:r w:rsidR="004823B1" w:rsidRPr="00592F43">
        <w:rPr>
          <w:rFonts w:ascii="Times New Roman" w:hAnsi="Times New Roman" w:cs="Times New Roman"/>
          <w:sz w:val="27"/>
          <w:szCs w:val="27"/>
        </w:rPr>
        <w:t>)</w:t>
      </w:r>
      <w:r w:rsidR="004841C1" w:rsidRPr="00592F43">
        <w:rPr>
          <w:rFonts w:ascii="Times New Roman" w:hAnsi="Times New Roman" w:cs="Times New Roman"/>
          <w:sz w:val="27"/>
          <w:szCs w:val="27"/>
        </w:rPr>
        <w:t xml:space="preserve"> </w:t>
      </w:r>
      <w:r w:rsidR="00F75D1B" w:rsidRPr="00592F43">
        <w:rPr>
          <w:rFonts w:ascii="Times New Roman" w:hAnsi="Times New Roman" w:cs="Times New Roman"/>
          <w:sz w:val="27"/>
          <w:szCs w:val="27"/>
        </w:rPr>
        <w:t xml:space="preserve">đã </w:t>
      </w:r>
      <w:r w:rsidRPr="00592F43">
        <w:rPr>
          <w:rFonts w:ascii="Times New Roman" w:hAnsi="Times New Roman" w:cs="Times New Roman"/>
          <w:sz w:val="27"/>
          <w:szCs w:val="27"/>
        </w:rPr>
        <w:t xml:space="preserve">tổ chức Lễ ký kết Hợp đồng </w:t>
      </w:r>
      <w:r w:rsidR="00E90707" w:rsidRPr="00592F43">
        <w:rPr>
          <w:rFonts w:ascii="Times New Roman" w:hAnsi="Times New Roman" w:cs="Times New Roman"/>
          <w:sz w:val="27"/>
          <w:szCs w:val="27"/>
        </w:rPr>
        <w:t xml:space="preserve">Gói thầu </w:t>
      </w:r>
      <w:r w:rsidR="003E2633" w:rsidRPr="00592F43">
        <w:rPr>
          <w:rFonts w:ascii="Times New Roman" w:hAnsi="Times New Roman" w:cs="Times New Roman"/>
          <w:sz w:val="27"/>
          <w:szCs w:val="27"/>
        </w:rPr>
        <w:t>TB01</w:t>
      </w:r>
      <w:r w:rsidR="00E43691" w:rsidRPr="00592F43">
        <w:rPr>
          <w:rFonts w:ascii="Times New Roman" w:hAnsi="Times New Roman" w:cs="Times New Roman"/>
          <w:sz w:val="27"/>
          <w:szCs w:val="27"/>
        </w:rPr>
        <w:t xml:space="preserve">-TAMR: </w:t>
      </w:r>
      <w:r w:rsidR="003E2633" w:rsidRPr="00592F43">
        <w:rPr>
          <w:rFonts w:ascii="Times New Roman" w:hAnsi="Times New Roman" w:cs="Times New Roman"/>
          <w:sz w:val="27"/>
          <w:szCs w:val="27"/>
        </w:rPr>
        <w:t>Cung cấp thiết bị cơ điện</w:t>
      </w:r>
      <w:r w:rsidR="00E43691" w:rsidRPr="00592F43">
        <w:rPr>
          <w:rFonts w:ascii="Times New Roman" w:hAnsi="Times New Roman" w:cs="Times New Roman"/>
          <w:sz w:val="27"/>
          <w:szCs w:val="27"/>
        </w:rPr>
        <w:t xml:space="preserve"> - Dự án NMTĐ Trị An mở rộng</w:t>
      </w:r>
      <w:r w:rsidR="004823B1" w:rsidRPr="00592F43">
        <w:rPr>
          <w:rFonts w:ascii="Times New Roman" w:hAnsi="Times New Roman" w:cs="Times New Roman"/>
          <w:sz w:val="27"/>
          <w:szCs w:val="27"/>
        </w:rPr>
        <w:t xml:space="preserve">, tỉnh </w:t>
      </w:r>
      <w:r w:rsidR="00E43691" w:rsidRPr="00592F43">
        <w:rPr>
          <w:rFonts w:ascii="Times New Roman" w:hAnsi="Times New Roman" w:cs="Times New Roman"/>
          <w:sz w:val="27"/>
          <w:szCs w:val="27"/>
        </w:rPr>
        <w:t>Đồng Nai</w:t>
      </w:r>
      <w:r w:rsidRPr="00592F43">
        <w:rPr>
          <w:rFonts w:ascii="Times New Roman" w:hAnsi="Times New Roman" w:cs="Times New Roman"/>
          <w:sz w:val="27"/>
          <w:szCs w:val="27"/>
        </w:rPr>
        <w:t>.</w:t>
      </w:r>
    </w:p>
    <w:p w14:paraId="52381CFE" w14:textId="3DA9697D" w:rsidR="00C81928" w:rsidRPr="00592F43" w:rsidRDefault="005D1862" w:rsidP="00C81928">
      <w:pPr>
        <w:spacing w:before="120" w:after="120" w:line="240" w:lineRule="auto"/>
        <w:ind w:firstLine="567"/>
        <w:jc w:val="both"/>
        <w:rPr>
          <w:rFonts w:ascii="Times New Roman" w:hAnsi="Times New Roman" w:cs="Times New Roman"/>
          <w:sz w:val="27"/>
          <w:szCs w:val="27"/>
        </w:rPr>
      </w:pPr>
      <w:r w:rsidRPr="00592F43">
        <w:rPr>
          <w:rFonts w:ascii="Times New Roman" w:hAnsi="Times New Roman" w:cs="Times New Roman"/>
          <w:sz w:val="27"/>
          <w:szCs w:val="27"/>
        </w:rPr>
        <w:t xml:space="preserve">Tham dự </w:t>
      </w:r>
      <w:r w:rsidR="000D28B0" w:rsidRPr="00592F43">
        <w:rPr>
          <w:rFonts w:ascii="Times New Roman" w:hAnsi="Times New Roman" w:cs="Times New Roman"/>
          <w:sz w:val="27"/>
          <w:szCs w:val="27"/>
        </w:rPr>
        <w:t>L</w:t>
      </w:r>
      <w:r w:rsidRPr="00592F43">
        <w:rPr>
          <w:rFonts w:ascii="Times New Roman" w:hAnsi="Times New Roman" w:cs="Times New Roman"/>
          <w:sz w:val="27"/>
          <w:szCs w:val="27"/>
        </w:rPr>
        <w:t>ễ ký kết</w:t>
      </w:r>
      <w:r w:rsidR="000D28B0" w:rsidRPr="00592F43">
        <w:rPr>
          <w:rFonts w:ascii="Times New Roman" w:hAnsi="Times New Roman" w:cs="Times New Roman"/>
          <w:sz w:val="27"/>
          <w:szCs w:val="27"/>
        </w:rPr>
        <w:t xml:space="preserve"> Hợp đồng</w:t>
      </w:r>
      <w:r w:rsidR="00774B11" w:rsidRPr="00592F43">
        <w:rPr>
          <w:rFonts w:ascii="Times New Roman" w:hAnsi="Times New Roman" w:cs="Times New Roman"/>
          <w:sz w:val="27"/>
          <w:szCs w:val="27"/>
        </w:rPr>
        <w:t xml:space="preserve"> </w:t>
      </w:r>
      <w:r w:rsidR="00344279" w:rsidRPr="00592F43">
        <w:rPr>
          <w:rFonts w:ascii="Times New Roman" w:hAnsi="Times New Roman" w:cs="Times New Roman"/>
          <w:sz w:val="27"/>
          <w:szCs w:val="27"/>
        </w:rPr>
        <w:t xml:space="preserve">có đại diện </w:t>
      </w:r>
      <w:r w:rsidR="004467EC" w:rsidRPr="00592F43">
        <w:rPr>
          <w:rFonts w:ascii="Times New Roman" w:hAnsi="Times New Roman" w:cs="Times New Roman"/>
          <w:sz w:val="27"/>
          <w:szCs w:val="27"/>
        </w:rPr>
        <w:t xml:space="preserve">Lãnh đạo Tập đoàn Điện lực Việt Nam, </w:t>
      </w:r>
      <w:r w:rsidR="00132884" w:rsidRPr="00592F43">
        <w:rPr>
          <w:rFonts w:ascii="Times New Roman" w:hAnsi="Times New Roman" w:cs="Times New Roman"/>
          <w:sz w:val="27"/>
          <w:szCs w:val="27"/>
        </w:rPr>
        <w:t xml:space="preserve">Bên cho vay vốn </w:t>
      </w:r>
      <w:r w:rsidR="00E71414" w:rsidRPr="00592F43">
        <w:rPr>
          <w:rFonts w:ascii="Times New Roman" w:hAnsi="Times New Roman" w:cs="Times New Roman"/>
          <w:sz w:val="27"/>
          <w:szCs w:val="27"/>
        </w:rPr>
        <w:t>Ngân hàng Tái Thiết Đức (</w:t>
      </w:r>
      <w:r w:rsidR="00132884" w:rsidRPr="00592F43">
        <w:rPr>
          <w:rFonts w:ascii="Times New Roman" w:hAnsi="Times New Roman" w:cs="Times New Roman"/>
          <w:sz w:val="27"/>
          <w:szCs w:val="27"/>
        </w:rPr>
        <w:t>KfW</w:t>
      </w:r>
      <w:r w:rsidR="00E71414" w:rsidRPr="00592F43">
        <w:rPr>
          <w:rFonts w:ascii="Times New Roman" w:hAnsi="Times New Roman" w:cs="Times New Roman"/>
          <w:sz w:val="27"/>
          <w:szCs w:val="27"/>
        </w:rPr>
        <w:t>)</w:t>
      </w:r>
      <w:r w:rsidR="00132884" w:rsidRPr="00592F43">
        <w:rPr>
          <w:rFonts w:ascii="Times New Roman" w:hAnsi="Times New Roman" w:cs="Times New Roman"/>
          <w:sz w:val="27"/>
          <w:szCs w:val="27"/>
        </w:rPr>
        <w:t xml:space="preserve">, </w:t>
      </w:r>
      <w:r w:rsidR="004467EC" w:rsidRPr="00592F43">
        <w:rPr>
          <w:rFonts w:ascii="Times New Roman" w:hAnsi="Times New Roman" w:cs="Times New Roman"/>
          <w:sz w:val="27"/>
          <w:szCs w:val="27"/>
        </w:rPr>
        <w:t>lãnh đạo</w:t>
      </w:r>
      <w:r w:rsidR="00592F43" w:rsidRPr="00592F43">
        <w:rPr>
          <w:rFonts w:ascii="Times New Roman" w:hAnsi="Times New Roman" w:cs="Times New Roman"/>
          <w:sz w:val="27"/>
          <w:szCs w:val="27"/>
        </w:rPr>
        <w:t xml:space="preserve"> Ban Quản lý dự án Điện 3 (</w:t>
      </w:r>
      <w:r w:rsidR="004467EC" w:rsidRPr="00592F43">
        <w:rPr>
          <w:rFonts w:ascii="Times New Roman" w:hAnsi="Times New Roman" w:cs="Times New Roman"/>
          <w:sz w:val="27"/>
          <w:szCs w:val="27"/>
        </w:rPr>
        <w:t>EVNPMB3</w:t>
      </w:r>
      <w:r w:rsidR="00592F43" w:rsidRPr="00592F43">
        <w:rPr>
          <w:rFonts w:ascii="Times New Roman" w:hAnsi="Times New Roman" w:cs="Times New Roman"/>
          <w:sz w:val="27"/>
          <w:szCs w:val="27"/>
        </w:rPr>
        <w:t>)</w:t>
      </w:r>
      <w:r w:rsidR="004467EC" w:rsidRPr="00592F43">
        <w:rPr>
          <w:rFonts w:ascii="Times New Roman" w:hAnsi="Times New Roman" w:cs="Times New Roman"/>
          <w:sz w:val="27"/>
          <w:szCs w:val="27"/>
        </w:rPr>
        <w:t xml:space="preserve"> và </w:t>
      </w:r>
      <w:r w:rsidR="00132884" w:rsidRPr="00592F43">
        <w:rPr>
          <w:rFonts w:ascii="Times New Roman" w:hAnsi="Times New Roman" w:cs="Times New Roman"/>
          <w:sz w:val="27"/>
          <w:szCs w:val="27"/>
        </w:rPr>
        <w:t>Liên danh DEC-ENTEC-TTP</w:t>
      </w:r>
      <w:r w:rsidR="007C1B5C" w:rsidRPr="00592F43">
        <w:rPr>
          <w:rFonts w:ascii="Times New Roman" w:hAnsi="Times New Roman" w:cs="Times New Roman"/>
          <w:sz w:val="27"/>
          <w:szCs w:val="27"/>
        </w:rPr>
        <w:t>.</w:t>
      </w:r>
      <w:bookmarkStart w:id="0" w:name="OLE_LINK6"/>
      <w:bookmarkStart w:id="1" w:name="OLE_LINK5"/>
    </w:p>
    <w:p w14:paraId="4C0A0EE0" w14:textId="2ED96C77" w:rsidR="00C81928" w:rsidRPr="00592F43" w:rsidRDefault="00C81928" w:rsidP="004E43E1">
      <w:pPr>
        <w:spacing w:before="120" w:after="120" w:line="240" w:lineRule="auto"/>
        <w:ind w:firstLine="567"/>
        <w:jc w:val="both"/>
        <w:rPr>
          <w:rFonts w:ascii="Times New Roman" w:hAnsi="Times New Roman" w:cs="Times New Roman"/>
          <w:bCs/>
          <w:sz w:val="27"/>
          <w:szCs w:val="27"/>
        </w:rPr>
      </w:pPr>
      <w:r w:rsidRPr="00592F43">
        <w:rPr>
          <w:rFonts w:ascii="Times New Roman" w:hAnsi="Times New Roman" w:cs="Times New Roman"/>
          <w:bCs/>
          <w:sz w:val="27"/>
          <w:szCs w:val="27"/>
        </w:rPr>
        <w:t xml:space="preserve">Dự án </w:t>
      </w:r>
      <w:r w:rsidR="00E43691" w:rsidRPr="00592F43">
        <w:rPr>
          <w:rFonts w:ascii="Times New Roman" w:hAnsi="Times New Roman" w:cs="Times New Roman"/>
          <w:bCs/>
          <w:sz w:val="27"/>
          <w:szCs w:val="27"/>
        </w:rPr>
        <w:t>NMTĐ Trị An mở rộng, tỉnh Đồng Nai</w:t>
      </w:r>
      <w:r w:rsidRPr="00592F43">
        <w:rPr>
          <w:rFonts w:ascii="Times New Roman" w:hAnsi="Times New Roman" w:cs="Times New Roman"/>
          <w:bCs/>
          <w:sz w:val="27"/>
          <w:szCs w:val="27"/>
        </w:rPr>
        <w:t xml:space="preserve"> (Dự án) được Thủ tướng Chính phủ phê duyệt </w:t>
      </w:r>
      <w:r w:rsidR="0050194F" w:rsidRPr="00592F43">
        <w:rPr>
          <w:rFonts w:ascii="Times New Roman" w:hAnsi="Times New Roman" w:cs="Times New Roman"/>
          <w:bCs/>
          <w:sz w:val="27"/>
          <w:szCs w:val="27"/>
        </w:rPr>
        <w:t xml:space="preserve">Quy hoạch Điện VIII điều chỉnh </w:t>
      </w:r>
      <w:r w:rsidRPr="00592F43">
        <w:rPr>
          <w:rFonts w:ascii="Times New Roman" w:hAnsi="Times New Roman" w:cs="Times New Roman"/>
          <w:bCs/>
          <w:sz w:val="27"/>
          <w:szCs w:val="27"/>
        </w:rPr>
        <w:t>và được</w:t>
      </w:r>
      <w:r w:rsidR="00E54418" w:rsidRPr="00592F43">
        <w:rPr>
          <w:rFonts w:ascii="Times New Roman" w:hAnsi="Times New Roman" w:cs="Times New Roman"/>
          <w:bCs/>
          <w:sz w:val="27"/>
          <w:szCs w:val="27"/>
        </w:rPr>
        <w:t xml:space="preserve"> Hội đồng thành viên</w:t>
      </w:r>
      <w:r w:rsidRPr="00592F43">
        <w:rPr>
          <w:rFonts w:ascii="Times New Roman" w:hAnsi="Times New Roman" w:cs="Times New Roman"/>
          <w:bCs/>
          <w:sz w:val="27"/>
          <w:szCs w:val="27"/>
        </w:rPr>
        <w:t xml:space="preserve"> EVN quyết định đầu tư tại</w:t>
      </w:r>
      <w:r w:rsidR="00E54418" w:rsidRPr="00592F43">
        <w:rPr>
          <w:rFonts w:ascii="Times New Roman" w:hAnsi="Times New Roman" w:cs="Times New Roman"/>
          <w:bCs/>
          <w:sz w:val="27"/>
          <w:szCs w:val="27"/>
        </w:rPr>
        <w:t xml:space="preserve"> Quyết định số</w:t>
      </w:r>
      <w:r w:rsidRPr="00592F43">
        <w:rPr>
          <w:rFonts w:ascii="Times New Roman" w:hAnsi="Times New Roman" w:cs="Times New Roman"/>
          <w:bCs/>
          <w:sz w:val="27"/>
          <w:szCs w:val="27"/>
        </w:rPr>
        <w:t xml:space="preserve"> </w:t>
      </w:r>
      <w:r w:rsidR="00E43691" w:rsidRPr="00592F43">
        <w:rPr>
          <w:rFonts w:ascii="Times New Roman" w:hAnsi="Times New Roman" w:cs="Times New Roman"/>
          <w:bCs/>
          <w:sz w:val="27"/>
          <w:szCs w:val="27"/>
        </w:rPr>
        <w:t>94/QĐ-HĐTV ngày 28/8/2023</w:t>
      </w:r>
      <w:r w:rsidR="00E54418" w:rsidRPr="00592F43">
        <w:rPr>
          <w:rFonts w:ascii="Times New Roman" w:hAnsi="Times New Roman" w:cs="Times New Roman"/>
          <w:bCs/>
          <w:sz w:val="27"/>
          <w:szCs w:val="27"/>
        </w:rPr>
        <w:t xml:space="preserve"> </w:t>
      </w:r>
      <w:r w:rsidRPr="00592F43">
        <w:rPr>
          <w:rFonts w:ascii="Times New Roman" w:hAnsi="Times New Roman" w:cs="Times New Roman"/>
          <w:bCs/>
          <w:sz w:val="27"/>
          <w:szCs w:val="27"/>
        </w:rPr>
        <w:t xml:space="preserve">với tổng mức </w:t>
      </w:r>
      <w:r w:rsidR="00592F43" w:rsidRPr="00592F43">
        <w:rPr>
          <w:rFonts w:ascii="Times New Roman" w:hAnsi="Times New Roman" w:cs="Times New Roman"/>
          <w:bCs/>
          <w:sz w:val="27"/>
          <w:szCs w:val="27"/>
        </w:rPr>
        <w:t xml:space="preserve">đầu tư </w:t>
      </w:r>
      <w:r w:rsidR="00E43691" w:rsidRPr="00592F43">
        <w:rPr>
          <w:rFonts w:ascii="Times New Roman" w:hAnsi="Times New Roman" w:cs="Times New Roman"/>
          <w:bCs/>
          <w:sz w:val="27"/>
          <w:szCs w:val="27"/>
        </w:rPr>
        <w:t>3.965 tỷ đồng</w:t>
      </w:r>
      <w:r w:rsidR="00D54B0B" w:rsidRPr="00592F43">
        <w:rPr>
          <w:rFonts w:ascii="Times New Roman" w:hAnsi="Times New Roman" w:cs="Times New Roman"/>
          <w:bCs/>
          <w:sz w:val="27"/>
          <w:szCs w:val="27"/>
        </w:rPr>
        <w:t>,</w:t>
      </w:r>
      <w:r w:rsidR="00FB67BF" w:rsidRPr="00592F43">
        <w:rPr>
          <w:rFonts w:ascii="Times New Roman" w:hAnsi="Times New Roman" w:cs="Times New Roman"/>
          <w:bCs/>
          <w:sz w:val="27"/>
          <w:szCs w:val="27"/>
        </w:rPr>
        <w:t xml:space="preserve"> </w:t>
      </w:r>
      <w:r w:rsidRPr="00592F43">
        <w:rPr>
          <w:rFonts w:ascii="Times New Roman" w:hAnsi="Times New Roman" w:cs="Times New Roman"/>
          <w:bCs/>
          <w:sz w:val="27"/>
          <w:szCs w:val="27"/>
        </w:rPr>
        <w:t xml:space="preserve">tiến độ </w:t>
      </w:r>
      <w:r w:rsidR="009A6D1E" w:rsidRPr="00592F43">
        <w:rPr>
          <w:rFonts w:ascii="Times New Roman" w:hAnsi="Times New Roman" w:cs="Times New Roman"/>
          <w:bCs/>
          <w:sz w:val="27"/>
          <w:szCs w:val="27"/>
        </w:rPr>
        <w:t xml:space="preserve">hoàn thành toàn bộ </w:t>
      </w:r>
      <w:r w:rsidR="00F14F9B" w:rsidRPr="00592F43">
        <w:rPr>
          <w:rFonts w:ascii="Times New Roman" w:hAnsi="Times New Roman" w:cs="Times New Roman"/>
          <w:bCs/>
          <w:sz w:val="27"/>
          <w:szCs w:val="27"/>
        </w:rPr>
        <w:t>công trình quý IV/2027</w:t>
      </w:r>
      <w:r w:rsidR="00592F43" w:rsidRPr="00592F43">
        <w:rPr>
          <w:rFonts w:ascii="Times New Roman" w:hAnsi="Times New Roman" w:cs="Times New Roman"/>
          <w:bCs/>
          <w:sz w:val="27"/>
          <w:szCs w:val="27"/>
        </w:rPr>
        <w:t>;</w:t>
      </w:r>
      <w:r w:rsidR="00E44845" w:rsidRPr="00592F43">
        <w:rPr>
          <w:rFonts w:ascii="Times New Roman" w:hAnsi="Times New Roman" w:cs="Times New Roman"/>
          <w:bCs/>
          <w:sz w:val="27"/>
          <w:szCs w:val="27"/>
        </w:rPr>
        <w:t xml:space="preserve"> Nguồn vốn cho dự án</w:t>
      </w:r>
      <w:r w:rsidR="00FB67BF" w:rsidRPr="00592F43">
        <w:rPr>
          <w:rFonts w:ascii="Times New Roman" w:hAnsi="Times New Roman" w:cs="Times New Roman"/>
          <w:bCs/>
          <w:sz w:val="27"/>
          <w:szCs w:val="27"/>
        </w:rPr>
        <w:t xml:space="preserve">: </w:t>
      </w:r>
      <w:r w:rsidR="001C022D" w:rsidRPr="00592F43">
        <w:rPr>
          <w:rFonts w:ascii="Times New Roman" w:hAnsi="Times New Roman" w:cs="Times New Roman"/>
          <w:bCs/>
          <w:sz w:val="27"/>
          <w:szCs w:val="27"/>
        </w:rPr>
        <w:t>Vốn của chủ đầu tư tự thu xếp khoảng 30%, vốn vay thương mại khoảng 70%</w:t>
      </w:r>
      <w:r w:rsidR="00E44845" w:rsidRPr="00592F43">
        <w:rPr>
          <w:rFonts w:ascii="Times New Roman" w:hAnsi="Times New Roman" w:cs="Times New Roman"/>
          <w:bCs/>
          <w:sz w:val="27"/>
          <w:szCs w:val="27"/>
        </w:rPr>
        <w:t>.</w:t>
      </w:r>
      <w:r w:rsidR="004E43E1">
        <w:rPr>
          <w:rFonts w:ascii="Times New Roman" w:hAnsi="Times New Roman" w:cs="Times New Roman"/>
          <w:bCs/>
          <w:sz w:val="27"/>
          <w:szCs w:val="27"/>
        </w:rPr>
        <w:t xml:space="preserve"> Dự án NMTĐ Trị An mở rộng khi vào vận hành t</w:t>
      </w:r>
      <w:r w:rsidR="004E43E1" w:rsidRPr="004E43E1">
        <w:rPr>
          <w:rFonts w:ascii="Times New Roman" w:hAnsi="Times New Roman" w:cs="Times New Roman"/>
          <w:bCs/>
          <w:sz w:val="27"/>
          <w:szCs w:val="27"/>
        </w:rPr>
        <w:t>ăng khả năng huy động công suất cho phụ tải khu vực Miền Nam, đặc</w:t>
      </w:r>
      <w:r w:rsidR="004E43E1">
        <w:rPr>
          <w:rFonts w:ascii="Times New Roman" w:hAnsi="Times New Roman" w:cs="Times New Roman"/>
          <w:bCs/>
          <w:sz w:val="27"/>
          <w:szCs w:val="27"/>
        </w:rPr>
        <w:t xml:space="preserve"> </w:t>
      </w:r>
      <w:r w:rsidR="004E43E1" w:rsidRPr="004E43E1">
        <w:rPr>
          <w:rFonts w:ascii="Times New Roman" w:hAnsi="Times New Roman" w:cs="Times New Roman"/>
          <w:bCs/>
          <w:sz w:val="27"/>
          <w:szCs w:val="27"/>
        </w:rPr>
        <w:t>biệt là trong các giờ cao điểm. Góp phần cải thiện chế độ làm việc của Hệ thống</w:t>
      </w:r>
      <w:r w:rsidR="004E43E1">
        <w:rPr>
          <w:rFonts w:ascii="Times New Roman" w:hAnsi="Times New Roman" w:cs="Times New Roman"/>
          <w:bCs/>
          <w:sz w:val="27"/>
          <w:szCs w:val="27"/>
        </w:rPr>
        <w:t xml:space="preserve"> </w:t>
      </w:r>
      <w:r w:rsidR="004E43E1" w:rsidRPr="004E43E1">
        <w:rPr>
          <w:rFonts w:ascii="Times New Roman" w:hAnsi="Times New Roman" w:cs="Times New Roman"/>
          <w:bCs/>
          <w:sz w:val="27"/>
          <w:szCs w:val="27"/>
        </w:rPr>
        <w:t>điện (tăng nguồn thủy điện và điện năng phủ đỉnh của biểu đồ phụ tải, tăng tính</w:t>
      </w:r>
      <w:r w:rsidR="004E43E1">
        <w:rPr>
          <w:rFonts w:ascii="Times New Roman" w:hAnsi="Times New Roman" w:cs="Times New Roman"/>
          <w:bCs/>
          <w:sz w:val="27"/>
          <w:szCs w:val="27"/>
        </w:rPr>
        <w:t xml:space="preserve"> </w:t>
      </w:r>
      <w:r w:rsidR="004E43E1" w:rsidRPr="004E43E1">
        <w:rPr>
          <w:rFonts w:ascii="Times New Roman" w:hAnsi="Times New Roman" w:cs="Times New Roman"/>
          <w:bCs/>
          <w:sz w:val="27"/>
          <w:szCs w:val="27"/>
        </w:rPr>
        <w:t>linh hoạt trong vận hành, tăng hệ số tin cậy, an toàn…), qua đó góp phần giảm chi</w:t>
      </w:r>
      <w:r w:rsidR="004E43E1">
        <w:rPr>
          <w:rFonts w:ascii="Times New Roman" w:hAnsi="Times New Roman" w:cs="Times New Roman"/>
          <w:bCs/>
          <w:sz w:val="27"/>
          <w:szCs w:val="27"/>
        </w:rPr>
        <w:t xml:space="preserve"> </w:t>
      </w:r>
      <w:r w:rsidR="004E43E1" w:rsidRPr="004E43E1">
        <w:rPr>
          <w:rFonts w:ascii="Times New Roman" w:hAnsi="Times New Roman" w:cs="Times New Roman"/>
          <w:bCs/>
          <w:sz w:val="27"/>
          <w:szCs w:val="27"/>
        </w:rPr>
        <w:t>phí sản xuất của hệ thống điện Quốc gia.</w:t>
      </w:r>
    </w:p>
    <w:p w14:paraId="3476E440" w14:textId="1820D5BA" w:rsidR="00132884" w:rsidRPr="00592F43" w:rsidRDefault="002E7D99" w:rsidP="00132884">
      <w:pPr>
        <w:spacing w:before="120" w:after="120" w:line="240" w:lineRule="auto"/>
        <w:ind w:firstLine="426"/>
        <w:jc w:val="both"/>
        <w:rPr>
          <w:rFonts w:ascii="Times New Roman" w:hAnsi="Times New Roman" w:cs="Times New Roman"/>
          <w:bCs/>
          <w:sz w:val="27"/>
          <w:szCs w:val="27"/>
        </w:rPr>
      </w:pPr>
      <w:r w:rsidRPr="00592F43">
        <w:rPr>
          <w:rFonts w:ascii="Times New Roman" w:hAnsi="Times New Roman" w:cs="Times New Roman"/>
          <w:bCs/>
          <w:sz w:val="27"/>
          <w:szCs w:val="27"/>
        </w:rPr>
        <w:t xml:space="preserve">Gói thầu </w:t>
      </w:r>
      <w:r w:rsidR="00132884" w:rsidRPr="00592F43">
        <w:rPr>
          <w:rFonts w:ascii="Times New Roman" w:hAnsi="Times New Roman" w:cs="Times New Roman"/>
          <w:bCs/>
          <w:sz w:val="27"/>
          <w:szCs w:val="27"/>
        </w:rPr>
        <w:t>TB01</w:t>
      </w:r>
      <w:r w:rsidR="00095C86" w:rsidRPr="00592F43">
        <w:rPr>
          <w:rFonts w:ascii="Times New Roman" w:hAnsi="Times New Roman" w:cs="Times New Roman"/>
          <w:bCs/>
          <w:sz w:val="27"/>
          <w:szCs w:val="27"/>
        </w:rPr>
        <w:t>-</w:t>
      </w:r>
      <w:r w:rsidR="001C022D" w:rsidRPr="00592F43">
        <w:rPr>
          <w:rFonts w:ascii="Times New Roman" w:hAnsi="Times New Roman" w:cs="Times New Roman"/>
          <w:bCs/>
          <w:sz w:val="27"/>
          <w:szCs w:val="27"/>
        </w:rPr>
        <w:t>TAMR</w:t>
      </w:r>
      <w:r w:rsidRPr="00592F43">
        <w:rPr>
          <w:rFonts w:ascii="Times New Roman" w:hAnsi="Times New Roman" w:cs="Times New Roman"/>
          <w:bCs/>
          <w:sz w:val="27"/>
          <w:szCs w:val="27"/>
        </w:rPr>
        <w:t xml:space="preserve"> </w:t>
      </w:r>
      <w:r w:rsidR="009A6D1E" w:rsidRPr="00592F43">
        <w:rPr>
          <w:rFonts w:ascii="Times New Roman" w:hAnsi="Times New Roman" w:cs="Times New Roman"/>
          <w:bCs/>
          <w:sz w:val="27"/>
          <w:szCs w:val="27"/>
        </w:rPr>
        <w:t>là gói thầu</w:t>
      </w:r>
      <w:r w:rsidR="00592F43">
        <w:rPr>
          <w:rFonts w:ascii="Times New Roman" w:hAnsi="Times New Roman" w:cs="Times New Roman"/>
          <w:bCs/>
          <w:sz w:val="27"/>
          <w:szCs w:val="27"/>
        </w:rPr>
        <w:t xml:space="preserve"> </w:t>
      </w:r>
      <w:r w:rsidR="00592F43" w:rsidRPr="00592F43">
        <w:rPr>
          <w:rFonts w:ascii="Times New Roman" w:hAnsi="Times New Roman" w:cs="Times New Roman"/>
          <w:bCs/>
          <w:sz w:val="27"/>
          <w:szCs w:val="27"/>
        </w:rPr>
        <w:t xml:space="preserve">cung cấp thiết bị </w:t>
      </w:r>
      <w:r w:rsidR="009A6D1E" w:rsidRPr="00592F43">
        <w:rPr>
          <w:rFonts w:ascii="Times New Roman" w:hAnsi="Times New Roman" w:cs="Times New Roman"/>
          <w:bCs/>
          <w:sz w:val="27"/>
          <w:szCs w:val="27"/>
        </w:rPr>
        <w:t xml:space="preserve">chính </w:t>
      </w:r>
      <w:r w:rsidRPr="00592F43">
        <w:rPr>
          <w:rFonts w:ascii="Times New Roman" w:hAnsi="Times New Roman" w:cs="Times New Roman"/>
          <w:bCs/>
          <w:sz w:val="27"/>
          <w:szCs w:val="27"/>
        </w:rPr>
        <w:t>của Dự án</w:t>
      </w:r>
      <w:r w:rsidR="00813549" w:rsidRPr="00592F43">
        <w:rPr>
          <w:rFonts w:ascii="Times New Roman" w:hAnsi="Times New Roman" w:cs="Times New Roman"/>
          <w:bCs/>
          <w:sz w:val="27"/>
          <w:szCs w:val="27"/>
        </w:rPr>
        <w:t xml:space="preserve"> </w:t>
      </w:r>
      <w:r w:rsidR="00B04FDB" w:rsidRPr="00592F43">
        <w:rPr>
          <w:rFonts w:ascii="Times New Roman" w:hAnsi="Times New Roman" w:cs="Times New Roman"/>
          <w:bCs/>
          <w:sz w:val="27"/>
          <w:szCs w:val="27"/>
        </w:rPr>
        <w:t>với p</w:t>
      </w:r>
      <w:r w:rsidR="00CE7669" w:rsidRPr="00592F43">
        <w:rPr>
          <w:rFonts w:ascii="Times New Roman" w:hAnsi="Times New Roman" w:cs="Times New Roman"/>
          <w:bCs/>
          <w:sz w:val="27"/>
          <w:szCs w:val="27"/>
        </w:rPr>
        <w:t>hạm</w:t>
      </w:r>
      <w:r w:rsidR="00813549" w:rsidRPr="00592F43">
        <w:rPr>
          <w:rFonts w:ascii="Times New Roman" w:hAnsi="Times New Roman" w:cs="Times New Roman"/>
          <w:bCs/>
          <w:sz w:val="27"/>
          <w:szCs w:val="27"/>
        </w:rPr>
        <w:t xml:space="preserve"> vi công việc</w:t>
      </w:r>
      <w:r w:rsidR="00CE7669" w:rsidRPr="00592F43">
        <w:rPr>
          <w:rFonts w:ascii="Times New Roman" w:hAnsi="Times New Roman" w:cs="Times New Roman"/>
          <w:bCs/>
          <w:sz w:val="27"/>
          <w:szCs w:val="27"/>
        </w:rPr>
        <w:t xml:space="preserve"> </w:t>
      </w:r>
      <w:r w:rsidR="00646504" w:rsidRPr="00592F43">
        <w:rPr>
          <w:rFonts w:ascii="Times New Roman" w:hAnsi="Times New Roman" w:cs="Times New Roman"/>
          <w:bCs/>
          <w:sz w:val="27"/>
          <w:szCs w:val="27"/>
        </w:rPr>
        <w:t xml:space="preserve">bao </w:t>
      </w:r>
      <w:r w:rsidR="00813549" w:rsidRPr="00592F43">
        <w:rPr>
          <w:rFonts w:ascii="Times New Roman" w:hAnsi="Times New Roman" w:cs="Times New Roman"/>
          <w:bCs/>
          <w:sz w:val="27"/>
          <w:szCs w:val="27"/>
        </w:rPr>
        <w:t>gồm</w:t>
      </w:r>
      <w:r w:rsidR="00095C86" w:rsidRPr="00592F43">
        <w:rPr>
          <w:rFonts w:ascii="Times New Roman" w:hAnsi="Times New Roman" w:cs="Times New Roman"/>
          <w:bCs/>
          <w:sz w:val="27"/>
          <w:szCs w:val="27"/>
        </w:rPr>
        <w:t xml:space="preserve">: </w:t>
      </w:r>
      <w:r w:rsidR="00132884" w:rsidRPr="00592F43">
        <w:rPr>
          <w:rFonts w:ascii="Times New Roman" w:hAnsi="Times New Roman" w:cs="Times New Roman"/>
          <w:bCs/>
          <w:sz w:val="27"/>
          <w:szCs w:val="27"/>
        </w:rPr>
        <w:t>Cung cấp, kiểm tra và thử nghiệm tại Nhà máy, vận chuyển và bàn giao thiết bị tại mặt bằng công trường các</w:t>
      </w:r>
      <w:r w:rsidR="00592F43">
        <w:rPr>
          <w:rFonts w:ascii="Times New Roman" w:hAnsi="Times New Roman" w:cs="Times New Roman"/>
          <w:bCs/>
          <w:sz w:val="27"/>
          <w:szCs w:val="27"/>
        </w:rPr>
        <w:t xml:space="preserve"> hệ </w:t>
      </w:r>
      <w:r w:rsidR="00132884" w:rsidRPr="00592F43">
        <w:rPr>
          <w:rFonts w:ascii="Times New Roman" w:hAnsi="Times New Roman" w:cs="Times New Roman"/>
          <w:bCs/>
          <w:sz w:val="27"/>
          <w:szCs w:val="27"/>
        </w:rPr>
        <w:t>hống thiết bị chính đồng bộ như sau: Tuabin thủy lực; Máy phát điện; Hệ thống kích từ; Hệ thống điều tốc; Thiết bị cơ khí phụ; Thiết bị điện Nhà máy; Máy biến áp chính;  Thiết bị ngăn đấu nối 220kV và các dịch vụ kỹ thuật.</w:t>
      </w:r>
    </w:p>
    <w:p w14:paraId="6FA4BCF2" w14:textId="39488420" w:rsidR="00C81928" w:rsidRPr="00592F43" w:rsidRDefault="00132884" w:rsidP="00095C86">
      <w:pPr>
        <w:spacing w:before="120" w:after="120" w:line="240" w:lineRule="auto"/>
        <w:ind w:firstLine="426"/>
        <w:jc w:val="both"/>
        <w:rPr>
          <w:rFonts w:ascii="Times New Roman" w:hAnsi="Times New Roman" w:cs="Times New Roman"/>
          <w:bCs/>
          <w:sz w:val="27"/>
          <w:szCs w:val="27"/>
        </w:rPr>
      </w:pPr>
      <w:r w:rsidRPr="00592F43">
        <w:rPr>
          <w:rFonts w:ascii="Times New Roman" w:hAnsi="Times New Roman" w:cs="Times New Roman"/>
          <w:bCs/>
          <w:sz w:val="27"/>
          <w:szCs w:val="27"/>
        </w:rPr>
        <w:t xml:space="preserve">Gói </w:t>
      </w:r>
      <w:r w:rsidR="00E44845" w:rsidRPr="00592F43">
        <w:rPr>
          <w:rFonts w:ascii="Times New Roman" w:hAnsi="Times New Roman" w:cs="Times New Roman"/>
          <w:bCs/>
          <w:sz w:val="27"/>
          <w:szCs w:val="27"/>
        </w:rPr>
        <w:t>thầu này</w:t>
      </w:r>
      <w:r w:rsidR="00B04FDB" w:rsidRPr="00592F43">
        <w:rPr>
          <w:rFonts w:ascii="Times New Roman" w:hAnsi="Times New Roman" w:cs="Times New Roman"/>
          <w:bCs/>
          <w:sz w:val="27"/>
          <w:szCs w:val="27"/>
        </w:rPr>
        <w:t xml:space="preserve"> được tổ chức lựa chọn nhà thầu theo hình thức đấu thầu </w:t>
      </w:r>
      <w:r w:rsidRPr="00592F43">
        <w:rPr>
          <w:rFonts w:ascii="Times New Roman" w:hAnsi="Times New Roman" w:cs="Times New Roman"/>
          <w:bCs/>
          <w:sz w:val="27"/>
          <w:szCs w:val="27"/>
        </w:rPr>
        <w:t>quốc tế</w:t>
      </w:r>
      <w:r w:rsidR="00562E63" w:rsidRPr="00592F43">
        <w:rPr>
          <w:rFonts w:ascii="Times New Roman" w:hAnsi="Times New Roman" w:cs="Times New Roman"/>
          <w:bCs/>
          <w:sz w:val="27"/>
          <w:szCs w:val="27"/>
        </w:rPr>
        <w:t xml:space="preserve"> </w:t>
      </w:r>
      <w:r w:rsidR="00592F43">
        <w:rPr>
          <w:rFonts w:ascii="Times New Roman" w:hAnsi="Times New Roman" w:cs="Times New Roman"/>
          <w:bCs/>
          <w:sz w:val="27"/>
          <w:szCs w:val="27"/>
        </w:rPr>
        <w:t xml:space="preserve"> rộng rãi </w:t>
      </w:r>
      <w:r w:rsidR="00562E63" w:rsidRPr="00592F43">
        <w:rPr>
          <w:rFonts w:ascii="Times New Roman" w:hAnsi="Times New Roman" w:cs="Times New Roman"/>
          <w:bCs/>
          <w:sz w:val="27"/>
          <w:szCs w:val="27"/>
        </w:rPr>
        <w:t>(</w:t>
      </w:r>
      <w:r w:rsidRPr="00592F43">
        <w:rPr>
          <w:rFonts w:ascii="Times New Roman" w:hAnsi="Times New Roman" w:cs="Times New Roman"/>
          <w:bCs/>
          <w:sz w:val="27"/>
          <w:szCs w:val="27"/>
        </w:rPr>
        <w:t xml:space="preserve">không </w:t>
      </w:r>
      <w:r w:rsidR="00562E63" w:rsidRPr="00592F43">
        <w:rPr>
          <w:rFonts w:ascii="Times New Roman" w:hAnsi="Times New Roman" w:cs="Times New Roman"/>
          <w:bCs/>
          <w:sz w:val="27"/>
          <w:szCs w:val="27"/>
        </w:rPr>
        <w:t>qua mạng)</w:t>
      </w:r>
      <w:r w:rsidR="00B53583" w:rsidRPr="00592F43">
        <w:rPr>
          <w:rFonts w:ascii="Times New Roman" w:hAnsi="Times New Roman" w:cs="Times New Roman"/>
          <w:bCs/>
          <w:sz w:val="27"/>
          <w:szCs w:val="27"/>
        </w:rPr>
        <w:t xml:space="preserve">. </w:t>
      </w:r>
      <w:r w:rsidR="00E80095" w:rsidRPr="00592F43">
        <w:rPr>
          <w:rFonts w:ascii="Times New Roman" w:hAnsi="Times New Roman" w:cs="Times New Roman"/>
          <w:bCs/>
          <w:sz w:val="27"/>
          <w:szCs w:val="27"/>
        </w:rPr>
        <w:t xml:space="preserve">Nhà thầu </w:t>
      </w:r>
      <w:r w:rsidR="00C2552C" w:rsidRPr="00592F43">
        <w:rPr>
          <w:rFonts w:ascii="Times New Roman" w:hAnsi="Times New Roman" w:cs="Times New Roman"/>
          <w:bCs/>
          <w:sz w:val="27"/>
          <w:szCs w:val="27"/>
        </w:rPr>
        <w:t xml:space="preserve">đáp ứng năng lực, kinh nghiệm được lựa chọn trúng thầu </w:t>
      </w:r>
      <w:r w:rsidR="00E80095" w:rsidRPr="00592F43">
        <w:rPr>
          <w:rFonts w:ascii="Times New Roman" w:hAnsi="Times New Roman" w:cs="Times New Roman"/>
          <w:bCs/>
          <w:sz w:val="27"/>
          <w:szCs w:val="27"/>
        </w:rPr>
        <w:t xml:space="preserve">là </w:t>
      </w:r>
      <w:r w:rsidR="00BA727C" w:rsidRPr="00592F43">
        <w:rPr>
          <w:rFonts w:ascii="Times New Roman" w:hAnsi="Times New Roman" w:cs="Times New Roman"/>
          <w:bCs/>
          <w:sz w:val="27"/>
          <w:szCs w:val="27"/>
        </w:rPr>
        <w:t xml:space="preserve">Liên danh </w:t>
      </w:r>
      <w:r w:rsidRPr="00592F43">
        <w:rPr>
          <w:rFonts w:ascii="Times New Roman" w:hAnsi="Times New Roman" w:cs="Times New Roman"/>
          <w:sz w:val="27"/>
          <w:szCs w:val="27"/>
        </w:rPr>
        <w:t>DEC-ENTEC-TTP</w:t>
      </w:r>
      <w:r w:rsidR="00C2552C" w:rsidRPr="00592F43">
        <w:rPr>
          <w:rFonts w:ascii="Times New Roman" w:hAnsi="Times New Roman" w:cs="Times New Roman"/>
          <w:bCs/>
          <w:sz w:val="27"/>
          <w:szCs w:val="27"/>
        </w:rPr>
        <w:t xml:space="preserve"> với giá </w:t>
      </w:r>
      <w:r w:rsidR="00BE595A" w:rsidRPr="00592F43">
        <w:rPr>
          <w:rFonts w:ascii="Times New Roman" w:hAnsi="Times New Roman" w:cs="Times New Roman"/>
          <w:bCs/>
          <w:sz w:val="27"/>
          <w:szCs w:val="27"/>
        </w:rPr>
        <w:t xml:space="preserve">hợp đồng </w:t>
      </w:r>
      <w:r w:rsidR="00346604" w:rsidRPr="00592F43">
        <w:rPr>
          <w:rFonts w:ascii="Times New Roman" w:hAnsi="Times New Roman" w:cs="Times New Roman"/>
          <w:bCs/>
          <w:sz w:val="27"/>
          <w:szCs w:val="27"/>
        </w:rPr>
        <w:t>là</w:t>
      </w:r>
      <w:r w:rsidR="00D73115" w:rsidRPr="00592F43">
        <w:rPr>
          <w:rFonts w:ascii="Times New Roman" w:hAnsi="Times New Roman" w:cs="Times New Roman"/>
          <w:bCs/>
          <w:sz w:val="27"/>
          <w:szCs w:val="27"/>
        </w:rPr>
        <w:t xml:space="preserve"> </w:t>
      </w:r>
      <w:r w:rsidR="0002692E" w:rsidRPr="0002692E">
        <w:rPr>
          <w:rFonts w:ascii="Times New Roman" w:hAnsi="Times New Roman" w:cs="Times New Roman"/>
          <w:bCs/>
          <w:sz w:val="27"/>
          <w:szCs w:val="27"/>
        </w:rPr>
        <w:t>1.112</w:t>
      </w:r>
      <w:r w:rsidR="0002692E">
        <w:rPr>
          <w:rFonts w:ascii="Times New Roman" w:hAnsi="Times New Roman" w:cs="Times New Roman"/>
          <w:bCs/>
          <w:sz w:val="27"/>
          <w:szCs w:val="27"/>
        </w:rPr>
        <w:t>,</w:t>
      </w:r>
      <w:r w:rsidR="0002692E" w:rsidRPr="0002692E">
        <w:rPr>
          <w:rFonts w:ascii="Times New Roman" w:hAnsi="Times New Roman" w:cs="Times New Roman"/>
          <w:bCs/>
          <w:sz w:val="27"/>
          <w:szCs w:val="27"/>
        </w:rPr>
        <w:t>899</w:t>
      </w:r>
      <w:r w:rsidR="0002692E">
        <w:rPr>
          <w:rFonts w:ascii="Times New Roman" w:hAnsi="Times New Roman" w:cs="Times New Roman"/>
          <w:bCs/>
          <w:sz w:val="27"/>
          <w:szCs w:val="27"/>
        </w:rPr>
        <w:t xml:space="preserve"> tỷ</w:t>
      </w:r>
      <w:r w:rsidR="0002692E" w:rsidRPr="0002692E">
        <w:rPr>
          <w:rFonts w:ascii="Times New Roman" w:hAnsi="Times New Roman" w:cs="Times New Roman"/>
          <w:bCs/>
          <w:sz w:val="27"/>
          <w:szCs w:val="27"/>
        </w:rPr>
        <w:t xml:space="preserve"> VND</w:t>
      </w:r>
      <w:r w:rsidR="0002692E">
        <w:rPr>
          <w:rFonts w:ascii="Times New Roman" w:hAnsi="Times New Roman" w:cs="Times New Roman"/>
          <w:bCs/>
          <w:sz w:val="27"/>
          <w:szCs w:val="27"/>
        </w:rPr>
        <w:t xml:space="preserve"> (bao gồm: </w:t>
      </w:r>
      <w:r w:rsidR="00D72B8D" w:rsidRPr="00592F43">
        <w:rPr>
          <w:rFonts w:ascii="Times New Roman" w:hAnsi="Times New Roman" w:cs="Times New Roman"/>
          <w:color w:val="000000" w:themeColor="text1"/>
          <w:sz w:val="27"/>
          <w:szCs w:val="27"/>
        </w:rPr>
        <w:t>28.479.528 EUR và 220.041.437.000 VND</w:t>
      </w:r>
      <w:r w:rsidR="0002692E">
        <w:rPr>
          <w:rFonts w:ascii="Times New Roman" w:hAnsi="Times New Roman" w:cs="Times New Roman"/>
          <w:color w:val="000000" w:themeColor="text1"/>
          <w:sz w:val="27"/>
          <w:szCs w:val="27"/>
        </w:rPr>
        <w:t>)</w:t>
      </w:r>
      <w:r w:rsidR="00AF4DCD" w:rsidRPr="00592F43">
        <w:rPr>
          <w:rFonts w:ascii="Times New Roman" w:hAnsi="Times New Roman" w:cs="Times New Roman"/>
          <w:bCs/>
          <w:sz w:val="27"/>
          <w:szCs w:val="27"/>
        </w:rPr>
        <w:t xml:space="preserve">, thời gian thực hiện </w:t>
      </w:r>
      <w:r w:rsidR="00D72B8D" w:rsidRPr="00592F43">
        <w:rPr>
          <w:rFonts w:ascii="Times New Roman" w:hAnsi="Times New Roman" w:cs="Times New Roman"/>
          <w:bCs/>
          <w:sz w:val="27"/>
          <w:szCs w:val="27"/>
        </w:rPr>
        <w:t>gói thầu</w:t>
      </w:r>
      <w:r w:rsidR="00AF4DCD" w:rsidRPr="00592F43">
        <w:rPr>
          <w:rFonts w:ascii="Times New Roman" w:hAnsi="Times New Roman" w:cs="Times New Roman"/>
          <w:bCs/>
          <w:sz w:val="27"/>
          <w:szCs w:val="27"/>
        </w:rPr>
        <w:t xml:space="preserve"> </w:t>
      </w:r>
      <w:r w:rsidR="00D72B8D" w:rsidRPr="00592F43">
        <w:rPr>
          <w:rFonts w:ascii="Times New Roman" w:hAnsi="Times New Roman" w:cs="Times New Roman"/>
          <w:bCs/>
          <w:sz w:val="27"/>
          <w:szCs w:val="27"/>
        </w:rPr>
        <w:t>26 tháng</w:t>
      </w:r>
      <w:r w:rsidR="00592F43" w:rsidRPr="00592F43">
        <w:rPr>
          <w:rFonts w:ascii="Times New Roman" w:hAnsi="Times New Roman" w:cs="Times New Roman"/>
          <w:bCs/>
          <w:sz w:val="27"/>
          <w:szCs w:val="27"/>
        </w:rPr>
        <w:t>, đảm bảo</w:t>
      </w:r>
      <w:r w:rsidR="00562E63" w:rsidRPr="00592F43">
        <w:rPr>
          <w:rFonts w:ascii="Times New Roman" w:hAnsi="Times New Roman" w:cs="Times New Roman"/>
          <w:bCs/>
          <w:sz w:val="27"/>
          <w:szCs w:val="27"/>
        </w:rPr>
        <w:t xml:space="preserve"> </w:t>
      </w:r>
      <w:r w:rsidR="00346604" w:rsidRPr="00592F43">
        <w:rPr>
          <w:rFonts w:ascii="Times New Roman" w:hAnsi="Times New Roman" w:cs="Times New Roman"/>
          <w:bCs/>
          <w:sz w:val="27"/>
          <w:szCs w:val="27"/>
        </w:rPr>
        <w:t>hoàn thành công trình</w:t>
      </w:r>
      <w:r w:rsidR="00592F43" w:rsidRPr="00592F43">
        <w:rPr>
          <w:rFonts w:ascii="Times New Roman" w:hAnsi="Times New Roman" w:cs="Times New Roman"/>
          <w:bCs/>
          <w:sz w:val="27"/>
          <w:szCs w:val="27"/>
        </w:rPr>
        <w:t xml:space="preserve"> vào</w:t>
      </w:r>
      <w:r w:rsidR="00346604" w:rsidRPr="00592F43">
        <w:rPr>
          <w:rFonts w:ascii="Times New Roman" w:hAnsi="Times New Roman" w:cs="Times New Roman"/>
          <w:bCs/>
          <w:sz w:val="27"/>
          <w:szCs w:val="27"/>
        </w:rPr>
        <w:t xml:space="preserve"> </w:t>
      </w:r>
      <w:r w:rsidR="00330FF3" w:rsidRPr="00592F43">
        <w:rPr>
          <w:rFonts w:ascii="Times New Roman" w:hAnsi="Times New Roman" w:cs="Times New Roman"/>
          <w:bCs/>
          <w:sz w:val="27"/>
          <w:szCs w:val="27"/>
        </w:rPr>
        <w:t>quý IV</w:t>
      </w:r>
      <w:r w:rsidR="00346604" w:rsidRPr="00592F43">
        <w:rPr>
          <w:rFonts w:ascii="Times New Roman" w:hAnsi="Times New Roman" w:cs="Times New Roman"/>
          <w:bCs/>
          <w:sz w:val="27"/>
          <w:szCs w:val="27"/>
        </w:rPr>
        <w:t>/2027</w:t>
      </w:r>
      <w:r w:rsidR="00DE2A7A" w:rsidRPr="00592F43">
        <w:rPr>
          <w:rFonts w:ascii="Times New Roman" w:hAnsi="Times New Roman" w:cs="Times New Roman"/>
          <w:bCs/>
          <w:sz w:val="27"/>
          <w:szCs w:val="27"/>
        </w:rPr>
        <w:t>.</w:t>
      </w:r>
      <w:r w:rsidR="00D404C3" w:rsidRPr="00592F43">
        <w:rPr>
          <w:rFonts w:ascii="Times New Roman" w:hAnsi="Times New Roman" w:cs="Times New Roman"/>
          <w:bCs/>
          <w:sz w:val="27"/>
          <w:szCs w:val="27"/>
        </w:rPr>
        <w:t xml:space="preserve"> </w:t>
      </w:r>
    </w:p>
    <w:bookmarkEnd w:id="0"/>
    <w:bookmarkEnd w:id="1"/>
    <w:p w14:paraId="6BD6077B" w14:textId="60DCFD1C" w:rsidR="005B053E" w:rsidRDefault="00896C0C" w:rsidP="00592F43">
      <w:pPr>
        <w:tabs>
          <w:tab w:val="left" w:pos="851"/>
        </w:tabs>
        <w:spacing w:after="0" w:line="264" w:lineRule="auto"/>
        <w:ind w:firstLine="426"/>
        <w:jc w:val="both"/>
        <w:rPr>
          <w:rFonts w:ascii="Times New Roman" w:hAnsi="Times New Roman" w:cs="Times New Roman"/>
          <w:bCs/>
          <w:sz w:val="27"/>
          <w:szCs w:val="27"/>
        </w:rPr>
      </w:pPr>
      <w:r w:rsidRPr="00592F43">
        <w:rPr>
          <w:rFonts w:ascii="Times New Roman" w:hAnsi="Times New Roman" w:cs="Times New Roman"/>
          <w:sz w:val="27"/>
          <w:szCs w:val="27"/>
        </w:rPr>
        <w:t xml:space="preserve">Phát biểu tại Lễ ký, </w:t>
      </w:r>
      <w:r w:rsidR="00966C2E" w:rsidRPr="00592F43">
        <w:rPr>
          <w:rFonts w:ascii="Times New Roman" w:hAnsi="Times New Roman" w:cs="Times New Roman"/>
          <w:sz w:val="27"/>
          <w:szCs w:val="27"/>
        </w:rPr>
        <w:t>đại diện lãnh đạo Tập đoàn Điện lực</w:t>
      </w:r>
      <w:r w:rsidR="00D73115" w:rsidRPr="00592F43">
        <w:rPr>
          <w:rFonts w:ascii="Times New Roman" w:hAnsi="Times New Roman" w:cs="Times New Roman"/>
          <w:sz w:val="27"/>
          <w:szCs w:val="27"/>
        </w:rPr>
        <w:t xml:space="preserve"> </w:t>
      </w:r>
      <w:r w:rsidR="00E73210" w:rsidRPr="00592F43">
        <w:rPr>
          <w:rFonts w:ascii="Times New Roman" w:hAnsi="Times New Roman" w:cs="Times New Roman"/>
          <w:sz w:val="27"/>
          <w:szCs w:val="27"/>
        </w:rPr>
        <w:t xml:space="preserve">Việt Nam </w:t>
      </w:r>
      <w:r w:rsidR="00D73115" w:rsidRPr="00592F43">
        <w:rPr>
          <w:rFonts w:ascii="Times New Roman" w:hAnsi="Times New Roman" w:cs="Times New Roman"/>
          <w:sz w:val="27"/>
          <w:szCs w:val="27"/>
        </w:rPr>
        <w:t>cho biết</w:t>
      </w:r>
      <w:r w:rsidR="00966C2E" w:rsidRPr="00592F43">
        <w:rPr>
          <w:rFonts w:ascii="Times New Roman" w:hAnsi="Times New Roman" w:cs="Times New Roman"/>
          <w:sz w:val="27"/>
          <w:szCs w:val="27"/>
        </w:rPr>
        <w:t xml:space="preserve"> </w:t>
      </w:r>
      <w:r w:rsidR="00BF3F59" w:rsidRPr="00592F43">
        <w:rPr>
          <w:rFonts w:ascii="Times New Roman" w:hAnsi="Times New Roman" w:cs="Times New Roman"/>
          <w:sz w:val="27"/>
          <w:szCs w:val="27"/>
        </w:rPr>
        <w:t xml:space="preserve">đây là một trong các dự án trọng điểm </w:t>
      </w:r>
      <w:r w:rsidR="00E71414" w:rsidRPr="00592F43">
        <w:rPr>
          <w:rFonts w:ascii="Times New Roman" w:hAnsi="Times New Roman" w:cs="Times New Roman"/>
          <w:sz w:val="27"/>
          <w:szCs w:val="27"/>
        </w:rPr>
        <w:t xml:space="preserve">ngành năng lượng </w:t>
      </w:r>
      <w:r w:rsidR="00BF3F59" w:rsidRPr="00592F43">
        <w:rPr>
          <w:rFonts w:ascii="Times New Roman" w:hAnsi="Times New Roman" w:cs="Times New Roman"/>
          <w:sz w:val="27"/>
          <w:szCs w:val="27"/>
        </w:rPr>
        <w:t xml:space="preserve">của EVN </w:t>
      </w:r>
      <w:r w:rsidR="003628B0" w:rsidRPr="00592F43">
        <w:rPr>
          <w:rFonts w:ascii="Times New Roman" w:hAnsi="Times New Roman" w:cs="Times New Roman"/>
          <w:sz w:val="27"/>
          <w:szCs w:val="27"/>
        </w:rPr>
        <w:t xml:space="preserve">đã triển khai thi công xây dựng từ </w:t>
      </w:r>
      <w:r w:rsidR="00BF3F59" w:rsidRPr="00592F43">
        <w:rPr>
          <w:rFonts w:ascii="Times New Roman" w:hAnsi="Times New Roman" w:cs="Times New Roman"/>
          <w:sz w:val="27"/>
          <w:szCs w:val="27"/>
        </w:rPr>
        <w:t xml:space="preserve">năm 2025. </w:t>
      </w:r>
      <w:r w:rsidR="00BF3F59" w:rsidRPr="00592F43">
        <w:rPr>
          <w:rFonts w:ascii="Times New Roman" w:hAnsi="Times New Roman" w:cs="Times New Roman"/>
          <w:bCs/>
          <w:sz w:val="27"/>
          <w:szCs w:val="27"/>
        </w:rPr>
        <w:t xml:space="preserve">Trong quá trình chuẩn bị đầu tư, thực hiện Dự án, EVN đã </w:t>
      </w:r>
      <w:r w:rsidR="008F4F9E" w:rsidRPr="00592F43">
        <w:rPr>
          <w:rFonts w:ascii="Times New Roman" w:hAnsi="Times New Roman" w:cs="Times New Roman"/>
          <w:bCs/>
          <w:sz w:val="27"/>
          <w:szCs w:val="27"/>
        </w:rPr>
        <w:t xml:space="preserve">nhận được sự quan </w:t>
      </w:r>
      <w:r w:rsidR="008F4F9E" w:rsidRPr="00592F43">
        <w:rPr>
          <w:rFonts w:ascii="Times New Roman" w:hAnsi="Times New Roman" w:cs="Times New Roman"/>
          <w:bCs/>
          <w:sz w:val="27"/>
          <w:szCs w:val="27"/>
        </w:rPr>
        <w:lastRenderedPageBreak/>
        <w:t xml:space="preserve">tâm, chỉ đạo </w:t>
      </w:r>
      <w:r w:rsidR="00E44845" w:rsidRPr="00592F43">
        <w:rPr>
          <w:rFonts w:ascii="Times New Roman" w:hAnsi="Times New Roman" w:cs="Times New Roman"/>
          <w:bCs/>
          <w:sz w:val="27"/>
          <w:szCs w:val="27"/>
        </w:rPr>
        <w:t xml:space="preserve">sát sao </w:t>
      </w:r>
      <w:r w:rsidR="008F4F9E" w:rsidRPr="00592F43">
        <w:rPr>
          <w:rFonts w:ascii="Times New Roman" w:hAnsi="Times New Roman" w:cs="Times New Roman"/>
          <w:bCs/>
          <w:sz w:val="27"/>
          <w:szCs w:val="27"/>
        </w:rPr>
        <w:t>của Chính phủ, Bộ Công Thương</w:t>
      </w:r>
      <w:r w:rsidR="004962D1" w:rsidRPr="00592F43">
        <w:rPr>
          <w:rFonts w:ascii="Times New Roman" w:hAnsi="Times New Roman" w:cs="Times New Roman"/>
          <w:bCs/>
          <w:sz w:val="27"/>
          <w:szCs w:val="27"/>
        </w:rPr>
        <w:t>,</w:t>
      </w:r>
      <w:r w:rsidR="008F4F9E" w:rsidRPr="00592F43">
        <w:rPr>
          <w:rFonts w:ascii="Times New Roman" w:hAnsi="Times New Roman" w:cs="Times New Roman"/>
          <w:bCs/>
          <w:sz w:val="27"/>
          <w:szCs w:val="27"/>
        </w:rPr>
        <w:t xml:space="preserve"> cùng sự hỗ tr</w:t>
      </w:r>
      <w:r w:rsidR="00E44845" w:rsidRPr="00592F43">
        <w:rPr>
          <w:rFonts w:ascii="Times New Roman" w:hAnsi="Times New Roman" w:cs="Times New Roman"/>
          <w:bCs/>
          <w:sz w:val="27"/>
          <w:szCs w:val="27"/>
        </w:rPr>
        <w:t>ợ</w:t>
      </w:r>
      <w:r w:rsidR="008F4F9E" w:rsidRPr="00592F43">
        <w:rPr>
          <w:rFonts w:ascii="Times New Roman" w:hAnsi="Times New Roman" w:cs="Times New Roman"/>
          <w:bCs/>
          <w:sz w:val="27"/>
          <w:szCs w:val="27"/>
        </w:rPr>
        <w:t xml:space="preserve">, </w:t>
      </w:r>
      <w:r w:rsidR="00BF3F59" w:rsidRPr="00592F43">
        <w:rPr>
          <w:rFonts w:ascii="Times New Roman" w:hAnsi="Times New Roman" w:cs="Times New Roman"/>
          <w:bCs/>
          <w:sz w:val="27"/>
          <w:szCs w:val="27"/>
        </w:rPr>
        <w:t>phối hợp</w:t>
      </w:r>
      <w:r w:rsidR="00E44845" w:rsidRPr="00592F43">
        <w:rPr>
          <w:rFonts w:ascii="Times New Roman" w:hAnsi="Times New Roman" w:cs="Times New Roman"/>
          <w:bCs/>
          <w:sz w:val="27"/>
          <w:szCs w:val="27"/>
        </w:rPr>
        <w:t xml:space="preserve"> chặt chẽ</w:t>
      </w:r>
      <w:r w:rsidR="00BF3F59" w:rsidRPr="00592F43">
        <w:rPr>
          <w:rFonts w:ascii="Times New Roman" w:hAnsi="Times New Roman" w:cs="Times New Roman"/>
          <w:bCs/>
          <w:sz w:val="27"/>
          <w:szCs w:val="27"/>
        </w:rPr>
        <w:t xml:space="preserve"> </w:t>
      </w:r>
      <w:r w:rsidR="002A15DF" w:rsidRPr="00592F43">
        <w:rPr>
          <w:rFonts w:ascii="Times New Roman" w:hAnsi="Times New Roman" w:cs="Times New Roman"/>
          <w:bCs/>
          <w:sz w:val="27"/>
          <w:szCs w:val="27"/>
        </w:rPr>
        <w:t>của UBND</w:t>
      </w:r>
      <w:r w:rsidR="00E73210" w:rsidRPr="00592F43">
        <w:rPr>
          <w:rFonts w:ascii="Times New Roman" w:hAnsi="Times New Roman" w:cs="Times New Roman"/>
          <w:bCs/>
          <w:sz w:val="27"/>
          <w:szCs w:val="27"/>
        </w:rPr>
        <w:t xml:space="preserve"> tỉnh và các Sở Ban ngành của </w:t>
      </w:r>
      <w:r w:rsidR="002A15DF" w:rsidRPr="00592F43">
        <w:rPr>
          <w:rFonts w:ascii="Times New Roman" w:hAnsi="Times New Roman" w:cs="Times New Roman"/>
          <w:bCs/>
          <w:sz w:val="27"/>
          <w:szCs w:val="27"/>
        </w:rPr>
        <w:t xml:space="preserve">tỉnh </w:t>
      </w:r>
      <w:r w:rsidR="00342D0E" w:rsidRPr="00592F43">
        <w:rPr>
          <w:rFonts w:ascii="Times New Roman" w:hAnsi="Times New Roman" w:cs="Times New Roman"/>
          <w:bCs/>
          <w:sz w:val="27"/>
          <w:szCs w:val="27"/>
        </w:rPr>
        <w:t>Đồng Nai</w:t>
      </w:r>
      <w:r w:rsidR="00BF3F59" w:rsidRPr="00592F43">
        <w:rPr>
          <w:rFonts w:ascii="Times New Roman" w:hAnsi="Times New Roman" w:cs="Times New Roman"/>
          <w:bCs/>
          <w:sz w:val="27"/>
          <w:szCs w:val="27"/>
        </w:rPr>
        <w:t xml:space="preserve"> </w:t>
      </w:r>
      <w:r w:rsidR="003628B0" w:rsidRPr="00592F43">
        <w:rPr>
          <w:rFonts w:ascii="Times New Roman" w:hAnsi="Times New Roman" w:cs="Times New Roman"/>
          <w:bCs/>
          <w:sz w:val="27"/>
          <w:szCs w:val="27"/>
        </w:rPr>
        <w:t xml:space="preserve">để xây dựng phương án đạt được kết quả tốt trong việc quản lý tiến độ, chất lượng nhằm bảo đảm tiến độ phát điện nhà máy và hoàn thành toàn bộ công trình </w:t>
      </w:r>
      <w:r w:rsidR="00592F43" w:rsidRPr="00592F43">
        <w:rPr>
          <w:rFonts w:ascii="Times New Roman" w:hAnsi="Times New Roman" w:cs="Times New Roman"/>
          <w:bCs/>
          <w:sz w:val="27"/>
          <w:szCs w:val="27"/>
        </w:rPr>
        <w:t xml:space="preserve">vào </w:t>
      </w:r>
      <w:r w:rsidR="003628B0" w:rsidRPr="00592F43">
        <w:rPr>
          <w:rFonts w:ascii="Times New Roman" w:hAnsi="Times New Roman" w:cs="Times New Roman"/>
          <w:bCs/>
          <w:sz w:val="27"/>
          <w:szCs w:val="27"/>
        </w:rPr>
        <w:t>quý IV/2027</w:t>
      </w:r>
      <w:r w:rsidR="00BF3F59" w:rsidRPr="00592F43">
        <w:rPr>
          <w:rFonts w:ascii="Times New Roman" w:hAnsi="Times New Roman" w:cs="Times New Roman"/>
          <w:bCs/>
          <w:sz w:val="27"/>
          <w:szCs w:val="27"/>
        </w:rPr>
        <w:t>.</w:t>
      </w:r>
      <w:r w:rsidR="00E445EE" w:rsidRPr="00592F43">
        <w:rPr>
          <w:rFonts w:ascii="Times New Roman" w:hAnsi="Times New Roman" w:cs="Times New Roman"/>
          <w:bCs/>
          <w:sz w:val="27"/>
          <w:szCs w:val="27"/>
        </w:rPr>
        <w:t xml:space="preserve"> </w:t>
      </w:r>
    </w:p>
    <w:p w14:paraId="485500E7" w14:textId="77777777" w:rsidR="00592F43" w:rsidRPr="00592F43" w:rsidRDefault="00592F43" w:rsidP="00592F43">
      <w:pPr>
        <w:tabs>
          <w:tab w:val="left" w:pos="851"/>
        </w:tabs>
        <w:spacing w:after="0" w:line="264" w:lineRule="auto"/>
        <w:ind w:firstLine="426"/>
        <w:jc w:val="both"/>
        <w:rPr>
          <w:rFonts w:ascii="Times New Roman" w:hAnsi="Times New Roman" w:cs="Times New Roman"/>
          <w:sz w:val="27"/>
          <w:szCs w:val="27"/>
        </w:rPr>
      </w:pPr>
    </w:p>
    <w:p w14:paraId="61701F1B" w14:textId="3F0E6B99" w:rsidR="00A90287" w:rsidRPr="00165841" w:rsidRDefault="00896C0C" w:rsidP="005B053E">
      <w:pPr>
        <w:spacing w:after="0" w:line="240" w:lineRule="auto"/>
        <w:ind w:left="426"/>
        <w:jc w:val="both"/>
        <w:rPr>
          <w:rFonts w:ascii="Times New Roman" w:hAnsi="Times New Roman" w:cs="Times New Roman"/>
          <w:b/>
          <w:sz w:val="26"/>
          <w:szCs w:val="26"/>
        </w:rPr>
      </w:pPr>
      <w:r w:rsidRPr="00165841">
        <w:rPr>
          <w:rFonts w:ascii="Times New Roman" w:hAnsi="Times New Roman" w:cs="Times New Roman"/>
          <w:b/>
          <w:sz w:val="26"/>
          <w:szCs w:val="26"/>
        </w:rPr>
        <w:t xml:space="preserve">Box thông tin: Dự án </w:t>
      </w:r>
      <w:r w:rsidR="00342D0E" w:rsidRPr="00342D0E">
        <w:rPr>
          <w:rFonts w:ascii="Times New Roman" w:hAnsi="Times New Roman" w:cs="Times New Roman"/>
          <w:b/>
          <w:sz w:val="26"/>
          <w:szCs w:val="26"/>
        </w:rPr>
        <w:t>Nhà máy thủy điện Trị An mở rộng</w:t>
      </w:r>
      <w:r w:rsidR="00E73210" w:rsidRPr="00E73210">
        <w:rPr>
          <w:rFonts w:ascii="Times New Roman" w:hAnsi="Times New Roman" w:cs="Times New Roman"/>
          <w:b/>
          <w:sz w:val="26"/>
          <w:szCs w:val="26"/>
        </w:rPr>
        <w:t xml:space="preserve">, tỉnh </w:t>
      </w:r>
      <w:r w:rsidR="00342D0E">
        <w:rPr>
          <w:rFonts w:ascii="Times New Roman" w:hAnsi="Times New Roman" w:cs="Times New Roman"/>
          <w:b/>
          <w:sz w:val="26"/>
          <w:szCs w:val="26"/>
        </w:rPr>
        <w:t>Đồng Nai</w:t>
      </w:r>
      <w:r w:rsidRPr="00165841">
        <w:rPr>
          <w:rFonts w:ascii="Times New Roman" w:hAnsi="Times New Roman" w:cs="Times New Roman"/>
          <w:b/>
          <w:sz w:val="26"/>
          <w:szCs w:val="26"/>
        </w:rPr>
        <w:t>:</w:t>
      </w:r>
    </w:p>
    <w:p w14:paraId="256649EB" w14:textId="27ED0271" w:rsidR="00896C0C" w:rsidRPr="00165841" w:rsidRDefault="00896C0C" w:rsidP="005B053E">
      <w:pPr>
        <w:spacing w:after="0" w:line="240" w:lineRule="auto"/>
        <w:ind w:left="426"/>
        <w:jc w:val="both"/>
        <w:rPr>
          <w:rFonts w:ascii="Times New Roman" w:hAnsi="Times New Roman" w:cs="Times New Roman"/>
          <w:sz w:val="26"/>
          <w:szCs w:val="26"/>
        </w:rPr>
      </w:pPr>
      <w:r w:rsidRPr="00165841">
        <w:rPr>
          <w:rFonts w:ascii="Times New Roman" w:hAnsi="Times New Roman" w:cs="Times New Roman"/>
          <w:sz w:val="26"/>
          <w:szCs w:val="26"/>
        </w:rPr>
        <w:t>Chủ đầu tư: Tập đoàn Điện lực Việt Nam</w:t>
      </w:r>
      <w:r w:rsidR="00E73210">
        <w:rPr>
          <w:rFonts w:ascii="Times New Roman" w:hAnsi="Times New Roman" w:cs="Times New Roman"/>
          <w:sz w:val="26"/>
          <w:szCs w:val="26"/>
        </w:rPr>
        <w:t>;</w:t>
      </w:r>
    </w:p>
    <w:p w14:paraId="602E808E" w14:textId="4A835FE6" w:rsidR="00896C0C" w:rsidRPr="00165841" w:rsidRDefault="00896C0C" w:rsidP="005B053E">
      <w:pPr>
        <w:spacing w:after="0" w:line="240" w:lineRule="auto"/>
        <w:ind w:left="426"/>
        <w:jc w:val="both"/>
        <w:rPr>
          <w:rFonts w:ascii="Times New Roman" w:hAnsi="Times New Roman" w:cs="Times New Roman"/>
          <w:sz w:val="26"/>
          <w:szCs w:val="26"/>
        </w:rPr>
      </w:pPr>
      <w:r w:rsidRPr="00165841">
        <w:rPr>
          <w:rFonts w:ascii="Times New Roman" w:hAnsi="Times New Roman" w:cs="Times New Roman"/>
          <w:sz w:val="26"/>
          <w:szCs w:val="26"/>
        </w:rPr>
        <w:t xml:space="preserve">Đại diện chủ đầu tư quản lý, điều hành dự án: Ban QLDA Điện </w:t>
      </w:r>
      <w:r w:rsidR="0000603A">
        <w:rPr>
          <w:rFonts w:ascii="Times New Roman" w:hAnsi="Times New Roman" w:cs="Times New Roman"/>
          <w:sz w:val="26"/>
          <w:szCs w:val="26"/>
        </w:rPr>
        <w:t>3</w:t>
      </w:r>
      <w:r w:rsidR="00E73210">
        <w:rPr>
          <w:rFonts w:ascii="Times New Roman" w:hAnsi="Times New Roman" w:cs="Times New Roman"/>
          <w:sz w:val="26"/>
          <w:szCs w:val="26"/>
        </w:rPr>
        <w:t>;</w:t>
      </w:r>
    </w:p>
    <w:p w14:paraId="7306ACA9" w14:textId="5FFF9AE8" w:rsidR="00805F7D" w:rsidRPr="00165841" w:rsidRDefault="00805F7D" w:rsidP="005B053E">
      <w:pPr>
        <w:spacing w:after="0" w:line="240" w:lineRule="auto"/>
        <w:ind w:left="426"/>
        <w:jc w:val="both"/>
        <w:rPr>
          <w:rFonts w:ascii="Times New Roman" w:hAnsi="Times New Roman" w:cs="Times New Roman"/>
          <w:sz w:val="26"/>
          <w:szCs w:val="26"/>
        </w:rPr>
      </w:pPr>
      <w:r w:rsidRPr="00165841">
        <w:rPr>
          <w:rFonts w:ascii="Times New Roman" w:hAnsi="Times New Roman" w:cs="Times New Roman"/>
          <w:sz w:val="26"/>
          <w:szCs w:val="26"/>
        </w:rPr>
        <w:t xml:space="preserve">Địa điểm xây dựng: </w:t>
      </w:r>
      <w:r w:rsidR="00342D0E" w:rsidRPr="00342D0E">
        <w:rPr>
          <w:rFonts w:ascii="Times New Roman" w:hAnsi="Times New Roman" w:cs="Times New Roman"/>
          <w:sz w:val="26"/>
          <w:szCs w:val="26"/>
        </w:rPr>
        <w:t xml:space="preserve">Xã </w:t>
      </w:r>
      <w:r w:rsidR="00EC58B9">
        <w:rPr>
          <w:rFonts w:ascii="Times New Roman" w:hAnsi="Times New Roman" w:cs="Times New Roman"/>
          <w:sz w:val="26"/>
          <w:szCs w:val="26"/>
        </w:rPr>
        <w:t>Trị An</w:t>
      </w:r>
      <w:r w:rsidR="00342D0E" w:rsidRPr="00342D0E">
        <w:rPr>
          <w:rFonts w:ascii="Times New Roman" w:hAnsi="Times New Roman" w:cs="Times New Roman"/>
          <w:sz w:val="26"/>
          <w:szCs w:val="26"/>
        </w:rPr>
        <w:t>, tỉnh Đồng Nai</w:t>
      </w:r>
      <w:r w:rsidR="00E73210">
        <w:rPr>
          <w:rFonts w:ascii="Times New Roman" w:hAnsi="Times New Roman" w:cs="Times New Roman"/>
          <w:sz w:val="26"/>
          <w:szCs w:val="26"/>
        </w:rPr>
        <w:t>;</w:t>
      </w:r>
    </w:p>
    <w:p w14:paraId="39CBD00E" w14:textId="3DAC4CBD" w:rsidR="00896C0C" w:rsidRPr="00165841" w:rsidRDefault="00896C0C" w:rsidP="005B053E">
      <w:pPr>
        <w:spacing w:after="0" w:line="240" w:lineRule="auto"/>
        <w:ind w:left="426"/>
        <w:jc w:val="both"/>
        <w:rPr>
          <w:rFonts w:ascii="Times New Roman" w:hAnsi="Times New Roman" w:cs="Times New Roman"/>
          <w:sz w:val="26"/>
          <w:szCs w:val="26"/>
        </w:rPr>
      </w:pPr>
      <w:r w:rsidRPr="00165841">
        <w:rPr>
          <w:rFonts w:ascii="Times New Roman" w:hAnsi="Times New Roman" w:cs="Times New Roman"/>
          <w:sz w:val="26"/>
          <w:szCs w:val="26"/>
        </w:rPr>
        <w:t xml:space="preserve">Tổng mức đầu tư: </w:t>
      </w:r>
      <w:r w:rsidR="00342D0E" w:rsidRPr="00342D0E">
        <w:rPr>
          <w:rFonts w:ascii="Times New Roman" w:hAnsi="Times New Roman" w:cs="Times New Roman"/>
          <w:sz w:val="26"/>
          <w:szCs w:val="26"/>
        </w:rPr>
        <w:t>3.965 tỷ đồng</w:t>
      </w:r>
      <w:r w:rsidR="00E73210">
        <w:rPr>
          <w:rFonts w:ascii="Times New Roman" w:hAnsi="Times New Roman" w:cs="Times New Roman"/>
          <w:sz w:val="26"/>
          <w:szCs w:val="26"/>
        </w:rPr>
        <w:t>;</w:t>
      </w:r>
    </w:p>
    <w:p w14:paraId="5AF98925" w14:textId="6EE7247F" w:rsidR="00A90287" w:rsidRPr="00165841" w:rsidRDefault="0000603A" w:rsidP="005B053E">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K</w:t>
      </w:r>
      <w:r w:rsidR="00805F7D" w:rsidRPr="00165841">
        <w:rPr>
          <w:rFonts w:ascii="Times New Roman" w:hAnsi="Times New Roman" w:cs="Times New Roman"/>
          <w:sz w:val="26"/>
          <w:szCs w:val="26"/>
        </w:rPr>
        <w:t>hởi công</w:t>
      </w:r>
      <w:r w:rsidR="00E71414">
        <w:rPr>
          <w:rFonts w:ascii="Times New Roman" w:hAnsi="Times New Roman" w:cs="Times New Roman"/>
          <w:sz w:val="26"/>
          <w:szCs w:val="26"/>
        </w:rPr>
        <w:t xml:space="preserve"> dự án</w:t>
      </w:r>
      <w:r w:rsidR="00805F7D" w:rsidRPr="00165841">
        <w:rPr>
          <w:rFonts w:ascii="Times New Roman" w:hAnsi="Times New Roman" w:cs="Times New Roman"/>
          <w:sz w:val="26"/>
          <w:szCs w:val="26"/>
        </w:rPr>
        <w:t>:</w:t>
      </w:r>
      <w:r w:rsidR="00A90287" w:rsidRPr="00165841">
        <w:rPr>
          <w:rFonts w:ascii="Times New Roman" w:hAnsi="Times New Roman" w:cs="Times New Roman"/>
          <w:sz w:val="26"/>
          <w:szCs w:val="26"/>
        </w:rPr>
        <w:t xml:space="preserve"> </w:t>
      </w:r>
      <w:r>
        <w:rPr>
          <w:rFonts w:ascii="Times New Roman" w:hAnsi="Times New Roman" w:cs="Times New Roman"/>
          <w:sz w:val="26"/>
          <w:szCs w:val="26"/>
        </w:rPr>
        <w:t xml:space="preserve">Tháng </w:t>
      </w:r>
      <w:r w:rsidR="00E73210">
        <w:rPr>
          <w:rFonts w:ascii="Times New Roman" w:hAnsi="Times New Roman" w:cs="Times New Roman"/>
          <w:sz w:val="26"/>
          <w:szCs w:val="26"/>
        </w:rPr>
        <w:t>0</w:t>
      </w:r>
      <w:r w:rsidR="00342D0E">
        <w:rPr>
          <w:rFonts w:ascii="Times New Roman" w:hAnsi="Times New Roman" w:cs="Times New Roman"/>
          <w:sz w:val="26"/>
          <w:szCs w:val="26"/>
        </w:rPr>
        <w:t>6</w:t>
      </w:r>
      <w:r w:rsidR="00805F7D" w:rsidRPr="00165841">
        <w:rPr>
          <w:rFonts w:ascii="Times New Roman" w:hAnsi="Times New Roman" w:cs="Times New Roman"/>
          <w:sz w:val="26"/>
          <w:szCs w:val="26"/>
        </w:rPr>
        <w:t>/202</w:t>
      </w:r>
      <w:r w:rsidR="00E73210">
        <w:rPr>
          <w:rFonts w:ascii="Times New Roman" w:hAnsi="Times New Roman" w:cs="Times New Roman"/>
          <w:sz w:val="26"/>
          <w:szCs w:val="26"/>
        </w:rPr>
        <w:t>5</w:t>
      </w:r>
      <w:r>
        <w:rPr>
          <w:rFonts w:ascii="Times New Roman" w:hAnsi="Times New Roman" w:cs="Times New Roman"/>
          <w:sz w:val="26"/>
          <w:szCs w:val="26"/>
        </w:rPr>
        <w:t>;</w:t>
      </w:r>
    </w:p>
    <w:p w14:paraId="7C02D285" w14:textId="0ED331F0" w:rsidR="002E37DB" w:rsidRPr="00165841" w:rsidRDefault="00E73210" w:rsidP="005B053E">
      <w:pPr>
        <w:spacing w:after="0" w:line="240" w:lineRule="auto"/>
        <w:ind w:left="426"/>
        <w:jc w:val="both"/>
        <w:rPr>
          <w:rFonts w:ascii="Times New Roman" w:hAnsi="Times New Roman" w:cs="Times New Roman"/>
          <w:sz w:val="26"/>
          <w:szCs w:val="26"/>
        </w:rPr>
      </w:pPr>
      <w:r w:rsidRPr="00E73210">
        <w:rPr>
          <w:rFonts w:ascii="Times New Roman" w:hAnsi="Times New Roman" w:cs="Times New Roman"/>
          <w:sz w:val="26"/>
          <w:szCs w:val="26"/>
        </w:rPr>
        <w:t xml:space="preserve">Phát điện tổ máy số 01 </w:t>
      </w:r>
      <w:r w:rsidR="00342D0E" w:rsidRPr="00342D0E">
        <w:rPr>
          <w:rFonts w:ascii="Times New Roman" w:hAnsi="Times New Roman" w:cs="Times New Roman"/>
          <w:sz w:val="26"/>
          <w:szCs w:val="26"/>
        </w:rPr>
        <w:t>vào quý III/2027, Phát điện tổ máy số 02 vào quý IV/2027</w:t>
      </w:r>
      <w:r w:rsidR="002E37DB" w:rsidRPr="00165841">
        <w:rPr>
          <w:rFonts w:ascii="Times New Roman" w:hAnsi="Times New Roman" w:cs="Times New Roman"/>
          <w:sz w:val="26"/>
          <w:szCs w:val="26"/>
          <w:lang w:val="vi-VN"/>
        </w:rPr>
        <w:t>;</w:t>
      </w:r>
    </w:p>
    <w:p w14:paraId="68052792" w14:textId="2DBED97F" w:rsidR="002E37DB" w:rsidRPr="00165841" w:rsidRDefault="00AA6465" w:rsidP="005B053E">
      <w:pPr>
        <w:spacing w:after="0" w:line="240" w:lineRule="auto"/>
        <w:ind w:left="426"/>
        <w:jc w:val="both"/>
        <w:rPr>
          <w:rFonts w:ascii="Times New Roman" w:hAnsi="Times New Roman" w:cs="Times New Roman"/>
          <w:sz w:val="26"/>
          <w:szCs w:val="26"/>
        </w:rPr>
      </w:pPr>
      <w:r w:rsidRPr="00165841">
        <w:rPr>
          <w:rFonts w:ascii="Times New Roman" w:hAnsi="Times New Roman" w:cs="Times New Roman"/>
          <w:sz w:val="26"/>
          <w:szCs w:val="26"/>
        </w:rPr>
        <w:t>Dự kiến</w:t>
      </w:r>
      <w:r w:rsidR="006F4CEE" w:rsidRPr="00165841">
        <w:rPr>
          <w:rFonts w:ascii="Times New Roman" w:hAnsi="Times New Roman" w:cs="Times New Roman"/>
          <w:sz w:val="26"/>
          <w:szCs w:val="26"/>
        </w:rPr>
        <w:t xml:space="preserve"> </w:t>
      </w:r>
      <w:r w:rsidR="00E73210" w:rsidRPr="00E73210">
        <w:rPr>
          <w:rFonts w:ascii="Times New Roman" w:hAnsi="Times New Roman" w:cs="Times New Roman"/>
          <w:sz w:val="26"/>
          <w:szCs w:val="26"/>
        </w:rPr>
        <w:t xml:space="preserve">hoàn thành toàn bộ </w:t>
      </w:r>
      <w:r w:rsidR="00342D0E" w:rsidRPr="00342D0E">
        <w:rPr>
          <w:rFonts w:ascii="Times New Roman" w:hAnsi="Times New Roman" w:cs="Times New Roman"/>
          <w:sz w:val="26"/>
          <w:szCs w:val="26"/>
        </w:rPr>
        <w:t>công trình quý IV/2027</w:t>
      </w:r>
      <w:r w:rsidR="00A90287" w:rsidRPr="00165841">
        <w:rPr>
          <w:rFonts w:ascii="Times New Roman" w:hAnsi="Times New Roman" w:cs="Times New Roman"/>
          <w:sz w:val="26"/>
          <w:szCs w:val="26"/>
        </w:rPr>
        <w:t>.</w:t>
      </w:r>
    </w:p>
    <w:p w14:paraId="4C27F2DA" w14:textId="77777777" w:rsidR="001D5266" w:rsidRPr="00165841" w:rsidRDefault="001D5266" w:rsidP="00CD2BD5">
      <w:pPr>
        <w:spacing w:after="0" w:line="240" w:lineRule="auto"/>
        <w:ind w:left="993"/>
        <w:jc w:val="both"/>
        <w:rPr>
          <w:rFonts w:ascii="Times New Roman" w:hAnsi="Times New Roman" w:cs="Times New Roman"/>
          <w:b/>
          <w:bCs/>
          <w:sz w:val="28"/>
          <w:szCs w:val="28"/>
        </w:rPr>
      </w:pPr>
    </w:p>
    <w:p w14:paraId="7BFB60CF" w14:textId="0CE9E117" w:rsidR="005D1862" w:rsidRPr="005B053E" w:rsidRDefault="005D1862" w:rsidP="005B053E">
      <w:pPr>
        <w:spacing w:after="0" w:line="240" w:lineRule="auto"/>
        <w:rPr>
          <w:rFonts w:ascii="Times New Roman" w:hAnsi="Times New Roman" w:cs="Times New Roman"/>
        </w:rPr>
      </w:pPr>
      <w:r w:rsidRPr="005B053E">
        <w:rPr>
          <w:rFonts w:ascii="Times New Roman" w:hAnsi="Times New Roman" w:cs="Times New Roman"/>
          <w:b/>
          <w:bCs/>
        </w:rPr>
        <w:t>THÔNG TIN LIÊN HỆ</w:t>
      </w:r>
      <w:r w:rsidRPr="005B053E">
        <w:rPr>
          <w:rFonts w:ascii="Times New Roman" w:hAnsi="Times New Roman" w:cs="Times New Roman"/>
        </w:rPr>
        <w:t>:</w:t>
      </w:r>
    </w:p>
    <w:p w14:paraId="75BDE7A5" w14:textId="1E76F40A" w:rsidR="005D1862"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Ban Truyền thông</w:t>
      </w:r>
      <w:r w:rsidR="00FA0971">
        <w:rPr>
          <w:rFonts w:ascii="Times New Roman" w:hAnsi="Times New Roman" w:cs="Times New Roman"/>
        </w:rPr>
        <w:t xml:space="preserve"> và văn hóa doanh nghiệp</w:t>
      </w:r>
      <w:r w:rsidRPr="005B053E">
        <w:rPr>
          <w:rFonts w:ascii="Times New Roman" w:hAnsi="Times New Roman" w:cs="Times New Roman"/>
        </w:rPr>
        <w:t xml:space="preserve"> - Tập đoàn Điện lực Việt Nam;</w:t>
      </w:r>
    </w:p>
    <w:p w14:paraId="116CAE4A" w14:textId="77777777" w:rsidR="005D1862"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Email: </w:t>
      </w:r>
      <w:hyperlink r:id="rId9" w:history="1">
        <w:r w:rsidRPr="005B053E">
          <w:rPr>
            <w:rStyle w:val="Hyperlink"/>
            <w:rFonts w:ascii="Times New Roman" w:hAnsi="Times New Roman" w:cs="Times New Roman"/>
          </w:rPr>
          <w:t>bantt@evn.com.vn</w:t>
        </w:r>
      </w:hyperlink>
    </w:p>
    <w:p w14:paraId="1166FE6A" w14:textId="77777777" w:rsidR="005D1862"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Điện thoại: 024.66946405/66946413;   Fax: 024.66946402</w:t>
      </w:r>
    </w:p>
    <w:p w14:paraId="373ADE75" w14:textId="547CD589" w:rsidR="005D1862"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Địa chỉ: Số 11 phố Cửa Bắc, phường Ba Đình - Hà Nội;</w:t>
      </w:r>
    </w:p>
    <w:p w14:paraId="6874FFF3" w14:textId="77777777" w:rsidR="005D1862"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Website: </w:t>
      </w:r>
      <w:hyperlink r:id="rId10" w:history="1">
        <w:r w:rsidRPr="005B053E">
          <w:rPr>
            <w:rStyle w:val="Hyperlink"/>
            <w:rFonts w:ascii="Times New Roman" w:hAnsi="Times New Roman" w:cs="Times New Roman"/>
          </w:rPr>
          <w:t>www.evn.com.vn</w:t>
        </w:r>
      </w:hyperlink>
      <w:r w:rsidRPr="005B053E">
        <w:rPr>
          <w:rFonts w:ascii="Times New Roman" w:hAnsi="Times New Roman" w:cs="Times New Roman"/>
        </w:rPr>
        <w:t>, </w:t>
      </w:r>
      <w:hyperlink r:id="rId11" w:history="1">
        <w:r w:rsidRPr="005B053E">
          <w:rPr>
            <w:rStyle w:val="Hyperlink"/>
            <w:rFonts w:ascii="Times New Roman" w:hAnsi="Times New Roman" w:cs="Times New Roman"/>
          </w:rPr>
          <w:t>www.tietkiemnangluong.vn</w:t>
        </w:r>
      </w:hyperlink>
    </w:p>
    <w:p w14:paraId="73BABE36" w14:textId="61C97A9B" w:rsidR="00FD7B4F" w:rsidRPr="005B053E" w:rsidRDefault="005D1862" w:rsidP="005B053E">
      <w:pPr>
        <w:spacing w:after="0" w:line="240" w:lineRule="auto"/>
        <w:jc w:val="both"/>
        <w:rPr>
          <w:rFonts w:ascii="Times New Roman" w:hAnsi="Times New Roman" w:cs="Times New Roman"/>
        </w:rPr>
      </w:pPr>
      <w:r w:rsidRPr="005B053E">
        <w:rPr>
          <w:rFonts w:ascii="Times New Roman" w:hAnsi="Times New Roman" w:cs="Times New Roman"/>
        </w:rPr>
        <w:t>Fanpage: </w:t>
      </w:r>
      <w:hyperlink r:id="rId12" w:history="1">
        <w:r w:rsidRPr="005B053E">
          <w:rPr>
            <w:rStyle w:val="Hyperlink"/>
            <w:rFonts w:ascii="Times New Roman" w:hAnsi="Times New Roman" w:cs="Times New Roman"/>
          </w:rPr>
          <w:t>www.facebook.com/evndienlucvietnam</w:t>
        </w:r>
      </w:hyperlink>
    </w:p>
    <w:sectPr w:rsidR="00FD7B4F" w:rsidRPr="005B053E" w:rsidSect="00592F43">
      <w:pgSz w:w="12240" w:h="15840"/>
      <w:pgMar w:top="1152" w:right="864"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UPC">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Clarendon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F6747"/>
    <w:multiLevelType w:val="hybridMultilevel"/>
    <w:tmpl w:val="3CA872AE"/>
    <w:lvl w:ilvl="0" w:tplc="FB467552">
      <w:start w:val="2"/>
      <w:numFmt w:val="bullet"/>
      <w:pStyle w:val="Style3"/>
      <w:lvlText w:val="+"/>
      <w:lvlJc w:val="left"/>
      <w:pPr>
        <w:ind w:left="1571" w:hanging="360"/>
      </w:pPr>
      <w:rPr>
        <w:rFonts w:ascii="CordiaUPC" w:eastAsia="Times New Roman" w:hAnsi="CordiaUPC"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364F2DAF"/>
    <w:multiLevelType w:val="hybridMultilevel"/>
    <w:tmpl w:val="7C9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9027A"/>
    <w:multiLevelType w:val="hybridMultilevel"/>
    <w:tmpl w:val="7F020D1E"/>
    <w:lvl w:ilvl="0" w:tplc="5C1AC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B3CDD"/>
    <w:multiLevelType w:val="hybridMultilevel"/>
    <w:tmpl w:val="069E3D90"/>
    <w:lvl w:ilvl="0" w:tplc="C388B6F0">
      <w:numFmt w:val="bullet"/>
      <w:suff w:val="space"/>
      <w:lvlText w:val="-"/>
      <w:lvlJc w:val="left"/>
      <w:pPr>
        <w:ind w:left="1080" w:hanging="360"/>
      </w:pPr>
      <w:rPr>
        <w:rFonts w:ascii="Times New Roman" w:eastAsia="Times New Roman" w:hAnsi="Times New Roman" w:cs="Times New Roman" w:hint="default"/>
        <w:b/>
      </w:rPr>
    </w:lvl>
    <w:lvl w:ilvl="1" w:tplc="C046F262">
      <w:start w:val="1"/>
      <w:numFmt w:val="bullet"/>
      <w:lvlText w:val="o"/>
      <w:lvlJc w:val="left"/>
      <w:pPr>
        <w:ind w:left="1800" w:hanging="360"/>
      </w:pPr>
      <w:rPr>
        <w:rFonts w:ascii="Courier New" w:hAnsi="Courier New" w:cs="Courier New" w:hint="default"/>
      </w:rPr>
    </w:lvl>
    <w:lvl w:ilvl="2" w:tplc="2C2CFD9C" w:tentative="1">
      <w:start w:val="1"/>
      <w:numFmt w:val="bullet"/>
      <w:lvlText w:val=""/>
      <w:lvlJc w:val="left"/>
      <w:pPr>
        <w:ind w:left="2520" w:hanging="360"/>
      </w:pPr>
      <w:rPr>
        <w:rFonts w:ascii="Wingdings" w:hAnsi="Wingdings" w:hint="default"/>
      </w:rPr>
    </w:lvl>
    <w:lvl w:ilvl="3" w:tplc="0BAAC418" w:tentative="1">
      <w:start w:val="1"/>
      <w:numFmt w:val="bullet"/>
      <w:lvlText w:val=""/>
      <w:lvlJc w:val="left"/>
      <w:pPr>
        <w:ind w:left="3240" w:hanging="360"/>
      </w:pPr>
      <w:rPr>
        <w:rFonts w:ascii="Symbol" w:hAnsi="Symbol" w:hint="default"/>
      </w:rPr>
    </w:lvl>
    <w:lvl w:ilvl="4" w:tplc="431CDED2" w:tentative="1">
      <w:start w:val="1"/>
      <w:numFmt w:val="bullet"/>
      <w:lvlText w:val="o"/>
      <w:lvlJc w:val="left"/>
      <w:pPr>
        <w:ind w:left="3960" w:hanging="360"/>
      </w:pPr>
      <w:rPr>
        <w:rFonts w:ascii="Courier New" w:hAnsi="Courier New" w:cs="Courier New" w:hint="default"/>
      </w:rPr>
    </w:lvl>
    <w:lvl w:ilvl="5" w:tplc="DF72A7EE" w:tentative="1">
      <w:start w:val="1"/>
      <w:numFmt w:val="bullet"/>
      <w:lvlText w:val=""/>
      <w:lvlJc w:val="left"/>
      <w:pPr>
        <w:ind w:left="4680" w:hanging="360"/>
      </w:pPr>
      <w:rPr>
        <w:rFonts w:ascii="Wingdings" w:hAnsi="Wingdings" w:hint="default"/>
      </w:rPr>
    </w:lvl>
    <w:lvl w:ilvl="6" w:tplc="FD8A1C76" w:tentative="1">
      <w:start w:val="1"/>
      <w:numFmt w:val="bullet"/>
      <w:lvlText w:val=""/>
      <w:lvlJc w:val="left"/>
      <w:pPr>
        <w:ind w:left="5400" w:hanging="360"/>
      </w:pPr>
      <w:rPr>
        <w:rFonts w:ascii="Symbol" w:hAnsi="Symbol" w:hint="default"/>
      </w:rPr>
    </w:lvl>
    <w:lvl w:ilvl="7" w:tplc="4D2E658C" w:tentative="1">
      <w:start w:val="1"/>
      <w:numFmt w:val="bullet"/>
      <w:lvlText w:val="o"/>
      <w:lvlJc w:val="left"/>
      <w:pPr>
        <w:ind w:left="6120" w:hanging="360"/>
      </w:pPr>
      <w:rPr>
        <w:rFonts w:ascii="Courier New" w:hAnsi="Courier New" w:cs="Courier New" w:hint="default"/>
      </w:rPr>
    </w:lvl>
    <w:lvl w:ilvl="8" w:tplc="0A7CB70A" w:tentative="1">
      <w:start w:val="1"/>
      <w:numFmt w:val="bullet"/>
      <w:lvlText w:val=""/>
      <w:lvlJc w:val="left"/>
      <w:pPr>
        <w:ind w:left="6840" w:hanging="360"/>
      </w:pPr>
      <w:rPr>
        <w:rFonts w:ascii="Wingdings" w:hAnsi="Wingdings" w:hint="default"/>
      </w:rPr>
    </w:lvl>
  </w:abstractNum>
  <w:abstractNum w:abstractNumId="4" w15:restartNumberingAfterBreak="0">
    <w:nsid w:val="70303E21"/>
    <w:multiLevelType w:val="hybridMultilevel"/>
    <w:tmpl w:val="A2DED15C"/>
    <w:lvl w:ilvl="0" w:tplc="56928E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647973710">
    <w:abstractNumId w:val="3"/>
  </w:num>
  <w:num w:numId="2" w16cid:durableId="1994875042">
    <w:abstractNumId w:val="2"/>
  </w:num>
  <w:num w:numId="3" w16cid:durableId="819149628">
    <w:abstractNumId w:val="1"/>
  </w:num>
  <w:num w:numId="4" w16cid:durableId="1555659800">
    <w:abstractNumId w:val="0"/>
  </w:num>
  <w:num w:numId="5" w16cid:durableId="1513762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62"/>
    <w:rsid w:val="00001760"/>
    <w:rsid w:val="0000603A"/>
    <w:rsid w:val="000205A2"/>
    <w:rsid w:val="00021C98"/>
    <w:rsid w:val="0002692E"/>
    <w:rsid w:val="00055E55"/>
    <w:rsid w:val="00070C9B"/>
    <w:rsid w:val="000901ED"/>
    <w:rsid w:val="00095C86"/>
    <w:rsid w:val="00096465"/>
    <w:rsid w:val="000A3C5D"/>
    <w:rsid w:val="000B0CAE"/>
    <w:rsid w:val="000B4D8E"/>
    <w:rsid w:val="000C1C0B"/>
    <w:rsid w:val="000C3D21"/>
    <w:rsid w:val="000D2344"/>
    <w:rsid w:val="000D28B0"/>
    <w:rsid w:val="000D51B6"/>
    <w:rsid w:val="000E5B2B"/>
    <w:rsid w:val="00103EA2"/>
    <w:rsid w:val="00105A23"/>
    <w:rsid w:val="00123580"/>
    <w:rsid w:val="00132884"/>
    <w:rsid w:val="0014308B"/>
    <w:rsid w:val="00154BD0"/>
    <w:rsid w:val="00161321"/>
    <w:rsid w:val="00161987"/>
    <w:rsid w:val="001624BB"/>
    <w:rsid w:val="001634F8"/>
    <w:rsid w:val="00165841"/>
    <w:rsid w:val="00185D41"/>
    <w:rsid w:val="00190EFF"/>
    <w:rsid w:val="001C022D"/>
    <w:rsid w:val="001C02DB"/>
    <w:rsid w:val="001D5266"/>
    <w:rsid w:val="00213ACD"/>
    <w:rsid w:val="0023219D"/>
    <w:rsid w:val="00240ACD"/>
    <w:rsid w:val="002436FE"/>
    <w:rsid w:val="00250002"/>
    <w:rsid w:val="00271E6A"/>
    <w:rsid w:val="002A15DF"/>
    <w:rsid w:val="002C2F3E"/>
    <w:rsid w:val="002D0748"/>
    <w:rsid w:val="002D0862"/>
    <w:rsid w:val="002E37DB"/>
    <w:rsid w:val="002E7D99"/>
    <w:rsid w:val="002F12C8"/>
    <w:rsid w:val="002F5573"/>
    <w:rsid w:val="00300B59"/>
    <w:rsid w:val="00307426"/>
    <w:rsid w:val="00313228"/>
    <w:rsid w:val="0032312E"/>
    <w:rsid w:val="0032733F"/>
    <w:rsid w:val="00330FF3"/>
    <w:rsid w:val="00342D0E"/>
    <w:rsid w:val="00344279"/>
    <w:rsid w:val="0034611D"/>
    <w:rsid w:val="00346604"/>
    <w:rsid w:val="00352568"/>
    <w:rsid w:val="00361845"/>
    <w:rsid w:val="003628B0"/>
    <w:rsid w:val="00365F74"/>
    <w:rsid w:val="00372C6E"/>
    <w:rsid w:val="00390EF3"/>
    <w:rsid w:val="00394128"/>
    <w:rsid w:val="003A3FC5"/>
    <w:rsid w:val="003A4324"/>
    <w:rsid w:val="003B4598"/>
    <w:rsid w:val="003B5DBF"/>
    <w:rsid w:val="003C3646"/>
    <w:rsid w:val="003C56C9"/>
    <w:rsid w:val="003D7ABF"/>
    <w:rsid w:val="003E2633"/>
    <w:rsid w:val="0043146A"/>
    <w:rsid w:val="00433DEC"/>
    <w:rsid w:val="00437B25"/>
    <w:rsid w:val="004467EC"/>
    <w:rsid w:val="004610C8"/>
    <w:rsid w:val="004823B1"/>
    <w:rsid w:val="004841C1"/>
    <w:rsid w:val="004950C4"/>
    <w:rsid w:val="004962D1"/>
    <w:rsid w:val="004C5AFB"/>
    <w:rsid w:val="004D1FE7"/>
    <w:rsid w:val="004E43E1"/>
    <w:rsid w:val="004F126D"/>
    <w:rsid w:val="004F1677"/>
    <w:rsid w:val="0050194F"/>
    <w:rsid w:val="005354FE"/>
    <w:rsid w:val="00540E8D"/>
    <w:rsid w:val="00562E63"/>
    <w:rsid w:val="00563D28"/>
    <w:rsid w:val="00566888"/>
    <w:rsid w:val="00566E1B"/>
    <w:rsid w:val="00570EE9"/>
    <w:rsid w:val="00591527"/>
    <w:rsid w:val="00592F43"/>
    <w:rsid w:val="005B053E"/>
    <w:rsid w:val="005B6EBD"/>
    <w:rsid w:val="005D1862"/>
    <w:rsid w:val="005D4B9D"/>
    <w:rsid w:val="005F2905"/>
    <w:rsid w:val="00616724"/>
    <w:rsid w:val="00620582"/>
    <w:rsid w:val="0062232B"/>
    <w:rsid w:val="0062746D"/>
    <w:rsid w:val="00633562"/>
    <w:rsid w:val="0064031E"/>
    <w:rsid w:val="00642A68"/>
    <w:rsid w:val="00646504"/>
    <w:rsid w:val="00663CD9"/>
    <w:rsid w:val="006649B9"/>
    <w:rsid w:val="00677D49"/>
    <w:rsid w:val="0069492B"/>
    <w:rsid w:val="006A23D0"/>
    <w:rsid w:val="006E0E3A"/>
    <w:rsid w:val="006F31C1"/>
    <w:rsid w:val="006F4CEE"/>
    <w:rsid w:val="006F74DA"/>
    <w:rsid w:val="00701846"/>
    <w:rsid w:val="00712C8D"/>
    <w:rsid w:val="007172CB"/>
    <w:rsid w:val="00753A07"/>
    <w:rsid w:val="00761473"/>
    <w:rsid w:val="00774B11"/>
    <w:rsid w:val="00795EFA"/>
    <w:rsid w:val="007C1B5C"/>
    <w:rsid w:val="007C49EF"/>
    <w:rsid w:val="007E0E0E"/>
    <w:rsid w:val="007E24D9"/>
    <w:rsid w:val="007E7486"/>
    <w:rsid w:val="007F6AF0"/>
    <w:rsid w:val="007F6F72"/>
    <w:rsid w:val="008041ED"/>
    <w:rsid w:val="00805F7D"/>
    <w:rsid w:val="0081143F"/>
    <w:rsid w:val="00813549"/>
    <w:rsid w:val="00814D5D"/>
    <w:rsid w:val="0081722E"/>
    <w:rsid w:val="008248A4"/>
    <w:rsid w:val="0082779B"/>
    <w:rsid w:val="00842D2C"/>
    <w:rsid w:val="00871100"/>
    <w:rsid w:val="00871363"/>
    <w:rsid w:val="008821D1"/>
    <w:rsid w:val="00884805"/>
    <w:rsid w:val="00891BF7"/>
    <w:rsid w:val="00896C0C"/>
    <w:rsid w:val="008C0398"/>
    <w:rsid w:val="008C3E64"/>
    <w:rsid w:val="008C691B"/>
    <w:rsid w:val="008F4F9E"/>
    <w:rsid w:val="00913FFA"/>
    <w:rsid w:val="00921837"/>
    <w:rsid w:val="00933DBF"/>
    <w:rsid w:val="00951485"/>
    <w:rsid w:val="0095535D"/>
    <w:rsid w:val="00966C2E"/>
    <w:rsid w:val="00970671"/>
    <w:rsid w:val="009A2FC1"/>
    <w:rsid w:val="009A6D1E"/>
    <w:rsid w:val="009A714D"/>
    <w:rsid w:val="009B2B9D"/>
    <w:rsid w:val="009E44C9"/>
    <w:rsid w:val="00A054DB"/>
    <w:rsid w:val="00A057EB"/>
    <w:rsid w:val="00A23568"/>
    <w:rsid w:val="00A24BE7"/>
    <w:rsid w:val="00A575E3"/>
    <w:rsid w:val="00A645F2"/>
    <w:rsid w:val="00A90287"/>
    <w:rsid w:val="00A96D8E"/>
    <w:rsid w:val="00AA6465"/>
    <w:rsid w:val="00AC5CE0"/>
    <w:rsid w:val="00AD2B75"/>
    <w:rsid w:val="00AE7AB4"/>
    <w:rsid w:val="00AF4DCD"/>
    <w:rsid w:val="00B04FDB"/>
    <w:rsid w:val="00B07CAF"/>
    <w:rsid w:val="00B10D96"/>
    <w:rsid w:val="00B23B9E"/>
    <w:rsid w:val="00B4223A"/>
    <w:rsid w:val="00B471E4"/>
    <w:rsid w:val="00B53583"/>
    <w:rsid w:val="00B5651A"/>
    <w:rsid w:val="00B769EF"/>
    <w:rsid w:val="00B80E60"/>
    <w:rsid w:val="00B943A1"/>
    <w:rsid w:val="00BA03D7"/>
    <w:rsid w:val="00BA137B"/>
    <w:rsid w:val="00BA727C"/>
    <w:rsid w:val="00BC2C5D"/>
    <w:rsid w:val="00BC5EFC"/>
    <w:rsid w:val="00BC7271"/>
    <w:rsid w:val="00BD35B5"/>
    <w:rsid w:val="00BE595A"/>
    <w:rsid w:val="00BF3F59"/>
    <w:rsid w:val="00C2552C"/>
    <w:rsid w:val="00C40B9E"/>
    <w:rsid w:val="00C517A3"/>
    <w:rsid w:val="00C5450F"/>
    <w:rsid w:val="00C545EC"/>
    <w:rsid w:val="00C550C5"/>
    <w:rsid w:val="00C5554D"/>
    <w:rsid w:val="00C62E9B"/>
    <w:rsid w:val="00C71E9C"/>
    <w:rsid w:val="00C77012"/>
    <w:rsid w:val="00C772D9"/>
    <w:rsid w:val="00C81928"/>
    <w:rsid w:val="00C86433"/>
    <w:rsid w:val="00C91AB0"/>
    <w:rsid w:val="00CC136C"/>
    <w:rsid w:val="00CC1594"/>
    <w:rsid w:val="00CD2BD5"/>
    <w:rsid w:val="00CE7669"/>
    <w:rsid w:val="00D069A9"/>
    <w:rsid w:val="00D10EF3"/>
    <w:rsid w:val="00D1388A"/>
    <w:rsid w:val="00D21089"/>
    <w:rsid w:val="00D307FC"/>
    <w:rsid w:val="00D33643"/>
    <w:rsid w:val="00D404C3"/>
    <w:rsid w:val="00D54B0B"/>
    <w:rsid w:val="00D57ED9"/>
    <w:rsid w:val="00D61DB1"/>
    <w:rsid w:val="00D7246C"/>
    <w:rsid w:val="00D72B8D"/>
    <w:rsid w:val="00D73115"/>
    <w:rsid w:val="00D86C3F"/>
    <w:rsid w:val="00D90B12"/>
    <w:rsid w:val="00D91E0F"/>
    <w:rsid w:val="00D97B9C"/>
    <w:rsid w:val="00DC3DED"/>
    <w:rsid w:val="00DC7465"/>
    <w:rsid w:val="00DE168E"/>
    <w:rsid w:val="00DE215B"/>
    <w:rsid w:val="00DE2A7A"/>
    <w:rsid w:val="00E14357"/>
    <w:rsid w:val="00E20C0B"/>
    <w:rsid w:val="00E24D78"/>
    <w:rsid w:val="00E3548C"/>
    <w:rsid w:val="00E367FE"/>
    <w:rsid w:val="00E4180A"/>
    <w:rsid w:val="00E43691"/>
    <w:rsid w:val="00E445EE"/>
    <w:rsid w:val="00E44845"/>
    <w:rsid w:val="00E54418"/>
    <w:rsid w:val="00E67A2B"/>
    <w:rsid w:val="00E71414"/>
    <w:rsid w:val="00E7206A"/>
    <w:rsid w:val="00E73210"/>
    <w:rsid w:val="00E80095"/>
    <w:rsid w:val="00E90707"/>
    <w:rsid w:val="00E92D5C"/>
    <w:rsid w:val="00E9790E"/>
    <w:rsid w:val="00EA6D56"/>
    <w:rsid w:val="00EC58B9"/>
    <w:rsid w:val="00EC7334"/>
    <w:rsid w:val="00ED3CF4"/>
    <w:rsid w:val="00ED66E0"/>
    <w:rsid w:val="00F02635"/>
    <w:rsid w:val="00F14F9B"/>
    <w:rsid w:val="00F16FB9"/>
    <w:rsid w:val="00F527C9"/>
    <w:rsid w:val="00F62F9C"/>
    <w:rsid w:val="00F75D1B"/>
    <w:rsid w:val="00FA0971"/>
    <w:rsid w:val="00FA6B5C"/>
    <w:rsid w:val="00FB49F1"/>
    <w:rsid w:val="00FB67BF"/>
    <w:rsid w:val="00FC6EFC"/>
    <w:rsid w:val="00FD7B4F"/>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2D2A"/>
  <w15:docId w15:val="{A9C39690-E545-4C38-B896-BE2A9DF5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8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A6D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D18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1862"/>
    <w:rPr>
      <w:b/>
      <w:bCs/>
    </w:rPr>
  </w:style>
  <w:style w:type="character" w:styleId="Hyperlink">
    <w:name w:val="Hyperlink"/>
    <w:basedOn w:val="DefaultParagraphFont"/>
    <w:uiPriority w:val="99"/>
    <w:unhideWhenUsed/>
    <w:rsid w:val="005D1862"/>
    <w:rPr>
      <w:color w:val="0000FF"/>
      <w:u w:val="single"/>
    </w:rPr>
  </w:style>
  <w:style w:type="paragraph" w:styleId="ListParagraph">
    <w:name w:val="List Paragraph"/>
    <w:basedOn w:val="Normal"/>
    <w:uiPriority w:val="34"/>
    <w:qFormat/>
    <w:rsid w:val="00A90287"/>
    <w:pPr>
      <w:ind w:left="720"/>
      <w:contextualSpacing/>
    </w:pPr>
  </w:style>
  <w:style w:type="paragraph" w:styleId="BalloonText">
    <w:name w:val="Balloon Text"/>
    <w:basedOn w:val="Normal"/>
    <w:link w:val="BalloonTextChar"/>
    <w:uiPriority w:val="99"/>
    <w:semiHidden/>
    <w:unhideWhenUsed/>
    <w:rsid w:val="00BC7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271"/>
    <w:rPr>
      <w:rFonts w:ascii="Segoe UI" w:hAnsi="Segoe UI" w:cs="Segoe UI"/>
      <w:sz w:val="18"/>
      <w:szCs w:val="18"/>
    </w:rPr>
  </w:style>
  <w:style w:type="paragraph" w:styleId="Revision">
    <w:name w:val="Revision"/>
    <w:hidden/>
    <w:uiPriority w:val="99"/>
    <w:semiHidden/>
    <w:rsid w:val="00BC7271"/>
    <w:pPr>
      <w:spacing w:after="0" w:line="240" w:lineRule="auto"/>
    </w:pPr>
  </w:style>
  <w:style w:type="paragraph" w:styleId="BodyText3">
    <w:name w:val="Body Text 3"/>
    <w:aliases w:val="Body Text 31 Char,Body Text 31"/>
    <w:basedOn w:val="Normal"/>
    <w:link w:val="BodyText3Char"/>
    <w:rsid w:val="00BC7271"/>
    <w:pPr>
      <w:tabs>
        <w:tab w:val="left" w:pos="907"/>
      </w:tabs>
      <w:spacing w:before="120" w:after="0" w:line="240" w:lineRule="auto"/>
      <w:jc w:val="center"/>
      <w:outlineLvl w:val="0"/>
    </w:pPr>
    <w:rPr>
      <w:rFonts w:ascii=".VnClarendonH" w:eastAsia="Times New Roman" w:hAnsi=".VnClarendonH" w:cs="Times New Roman"/>
      <w:b/>
      <w:sz w:val="32"/>
      <w:szCs w:val="26"/>
    </w:rPr>
  </w:style>
  <w:style w:type="character" w:customStyle="1" w:styleId="BodyText3Char">
    <w:name w:val="Body Text 3 Char"/>
    <w:aliases w:val="Body Text 31 Char Char,Body Text 31 Char1"/>
    <w:basedOn w:val="DefaultParagraphFont"/>
    <w:link w:val="BodyText3"/>
    <w:rsid w:val="00BC7271"/>
    <w:rPr>
      <w:rFonts w:ascii=".VnClarendonH" w:eastAsia="Times New Roman" w:hAnsi=".VnClarendonH" w:cs="Times New Roman"/>
      <w:b/>
      <w:sz w:val="32"/>
      <w:szCs w:val="26"/>
    </w:rPr>
  </w:style>
  <w:style w:type="character" w:customStyle="1" w:styleId="Style3Char">
    <w:name w:val="Style3 Char"/>
    <w:link w:val="Style3"/>
    <w:rsid w:val="00E14357"/>
    <w:rPr>
      <w:rFonts w:ascii="Times New Roman" w:eastAsia="PMingLiU" w:hAnsi="Times New Roman" w:cs="Times New Roman"/>
      <w:sz w:val="26"/>
      <w:szCs w:val="26"/>
      <w:lang w:eastAsia="zh-TW"/>
    </w:rPr>
  </w:style>
  <w:style w:type="paragraph" w:customStyle="1" w:styleId="Style3">
    <w:name w:val="Style3"/>
    <w:basedOn w:val="Normal"/>
    <w:link w:val="Style3Char"/>
    <w:qFormat/>
    <w:rsid w:val="00E14357"/>
    <w:pPr>
      <w:numPr>
        <w:numId w:val="4"/>
      </w:numPr>
      <w:spacing w:before="60" w:after="60" w:line="264" w:lineRule="auto"/>
      <w:jc w:val="both"/>
    </w:pPr>
    <w:rPr>
      <w:rFonts w:ascii="Times New Roman" w:eastAsia="PMingLiU" w:hAnsi="Times New Roman" w:cs="Times New Roman"/>
      <w:sz w:val="26"/>
      <w:szCs w:val="26"/>
      <w:lang w:eastAsia="zh-TW"/>
    </w:rPr>
  </w:style>
  <w:style w:type="character" w:customStyle="1" w:styleId="Heading2Char">
    <w:name w:val="Heading 2 Char"/>
    <w:basedOn w:val="DefaultParagraphFont"/>
    <w:link w:val="Heading2"/>
    <w:uiPriority w:val="9"/>
    <w:rsid w:val="00EA6D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0816">
      <w:bodyDiv w:val="1"/>
      <w:marLeft w:val="0"/>
      <w:marRight w:val="0"/>
      <w:marTop w:val="0"/>
      <w:marBottom w:val="0"/>
      <w:divBdr>
        <w:top w:val="none" w:sz="0" w:space="0" w:color="auto"/>
        <w:left w:val="none" w:sz="0" w:space="0" w:color="auto"/>
        <w:bottom w:val="none" w:sz="0" w:space="0" w:color="auto"/>
        <w:right w:val="none" w:sz="0" w:space="0" w:color="auto"/>
      </w:divBdr>
    </w:div>
    <w:div w:id="1082751517">
      <w:bodyDiv w:val="1"/>
      <w:marLeft w:val="0"/>
      <w:marRight w:val="0"/>
      <w:marTop w:val="0"/>
      <w:marBottom w:val="0"/>
      <w:divBdr>
        <w:top w:val="none" w:sz="0" w:space="0" w:color="auto"/>
        <w:left w:val="none" w:sz="0" w:space="0" w:color="auto"/>
        <w:bottom w:val="none" w:sz="0" w:space="0" w:color="auto"/>
        <w:right w:val="none" w:sz="0" w:space="0" w:color="auto"/>
      </w:divBdr>
    </w:div>
    <w:div w:id="1144274995">
      <w:bodyDiv w:val="1"/>
      <w:marLeft w:val="0"/>
      <w:marRight w:val="0"/>
      <w:marTop w:val="0"/>
      <w:marBottom w:val="0"/>
      <w:divBdr>
        <w:top w:val="none" w:sz="0" w:space="0" w:color="auto"/>
        <w:left w:val="none" w:sz="0" w:space="0" w:color="auto"/>
        <w:bottom w:val="none" w:sz="0" w:space="0" w:color="auto"/>
        <w:right w:val="none" w:sz="0" w:space="0" w:color="auto"/>
      </w:divBdr>
    </w:div>
    <w:div w:id="1561941213">
      <w:bodyDiv w:val="1"/>
      <w:marLeft w:val="0"/>
      <w:marRight w:val="0"/>
      <w:marTop w:val="0"/>
      <w:marBottom w:val="0"/>
      <w:divBdr>
        <w:top w:val="none" w:sz="0" w:space="0" w:color="auto"/>
        <w:left w:val="none" w:sz="0" w:space="0" w:color="auto"/>
        <w:bottom w:val="none" w:sz="0" w:space="0" w:color="auto"/>
        <w:right w:val="none" w:sz="0" w:space="0" w:color="auto"/>
      </w:divBdr>
    </w:div>
    <w:div w:id="2052143148">
      <w:bodyDiv w:val="1"/>
      <w:marLeft w:val="0"/>
      <w:marRight w:val="0"/>
      <w:marTop w:val="0"/>
      <w:marBottom w:val="0"/>
      <w:divBdr>
        <w:top w:val="none" w:sz="0" w:space="0" w:color="auto"/>
        <w:left w:val="none" w:sz="0" w:space="0" w:color="auto"/>
        <w:bottom w:val="none" w:sz="0" w:space="0" w:color="auto"/>
        <w:right w:val="none" w:sz="0" w:space="0" w:color="auto"/>
      </w:divBdr>
    </w:div>
    <w:div w:id="21409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evndienlucvietn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tkiemnangluong.vn/" TargetMode="External"/><Relationship Id="rId5" Type="http://schemas.openxmlformats.org/officeDocument/2006/relationships/styles" Target="styles.xml"/><Relationship Id="rId10" Type="http://schemas.openxmlformats.org/officeDocument/2006/relationships/hyperlink" Target="http://www.evn.com.vn/" TargetMode="External"/><Relationship Id="rId4" Type="http://schemas.openxmlformats.org/officeDocument/2006/relationships/numbering" Target="numbering.xml"/><Relationship Id="rId9" Type="http://schemas.openxmlformats.org/officeDocument/2006/relationships/hyperlink" Target="mailto:bantt@evn.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481A1BC4F54D49B50A0198ABC596C8" ma:contentTypeVersion="13" ma:contentTypeDescription="Tạo tài liệu mới." ma:contentTypeScope="" ma:versionID="ae6c2c5482e1e0adc371a274ba88951d">
  <xsd:schema xmlns:xsd="http://www.w3.org/2001/XMLSchema" xmlns:xs="http://www.w3.org/2001/XMLSchema" xmlns:p="http://schemas.microsoft.com/office/2006/metadata/properties" xmlns:ns3="1d9d20d7-13c4-498e-a935-ecc052f7fe4f" xmlns:ns4="15d4ad61-6e5b-418e-a43d-c9f59d8f0fb7" targetNamespace="http://schemas.microsoft.com/office/2006/metadata/properties" ma:root="true" ma:fieldsID="99c3e55a506143370b29c05622f4522d" ns3:_="" ns4:_="">
    <xsd:import namespace="1d9d20d7-13c4-498e-a935-ecc052f7fe4f"/>
    <xsd:import namespace="15d4ad61-6e5b-418e-a43d-c9f59d8f0f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d20d7-13c4-498e-a935-ecc052f7f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4ad61-6e5b-418e-a43d-c9f59d8f0fb7"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9B9B6-F2F5-472E-BB6C-8564C0CE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d20d7-13c4-498e-a935-ecc052f7fe4f"/>
    <ds:schemaRef ds:uri="15d4ad61-6e5b-418e-a43d-c9f59d8f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A22F4-9751-4A70-8B73-A4B2AC74FBE1}">
  <ds:schemaRefs>
    <ds:schemaRef ds:uri="http://schemas.microsoft.com/sharepoint/v3/contenttype/forms"/>
  </ds:schemaRefs>
</ds:datastoreItem>
</file>

<file path=customXml/itemProps3.xml><?xml version="1.0" encoding="utf-8"?>
<ds:datastoreItem xmlns:ds="http://schemas.openxmlformats.org/officeDocument/2006/customXml" ds:itemID="{4F94D53B-984F-4EBC-B34E-D3D975E536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Xuan Tien</dc:creator>
  <cp:lastModifiedBy>Tran Tri Trung</cp:lastModifiedBy>
  <cp:revision>40</cp:revision>
  <cp:lastPrinted>2026-01-29T01:36:00Z</cp:lastPrinted>
  <dcterms:created xsi:type="dcterms:W3CDTF">2024-12-12T04:00:00Z</dcterms:created>
  <dcterms:modified xsi:type="dcterms:W3CDTF">2026-01-29T07:42:00Z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0x01010026481A1BC4F54D49B50A0198ABC596C8</vt:lpwstr>
  </property>
</Properties>
</file>