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5" w:type="dxa"/>
        <w:tblInd w:w="-18" w:type="dxa"/>
        <w:tblLayout w:type="fixed"/>
        <w:tblLook w:val="01E0" w:firstRow="1" w:lastRow="1" w:firstColumn="1" w:lastColumn="1" w:noHBand="0" w:noVBand="0"/>
      </w:tblPr>
      <w:tblGrid>
        <w:gridCol w:w="1316"/>
        <w:gridCol w:w="8449"/>
      </w:tblGrid>
      <w:tr w:rsidR="00E527E3" w:rsidRPr="0054472C" w14:paraId="00B51EFE" w14:textId="77777777" w:rsidTr="00222EDA">
        <w:tc>
          <w:tcPr>
            <w:tcW w:w="1316" w:type="dxa"/>
            <w:shd w:val="clear" w:color="auto" w:fill="auto"/>
            <w:vAlign w:val="center"/>
          </w:tcPr>
          <w:p w14:paraId="180A90DB" w14:textId="671C961A" w:rsidR="00E527E3" w:rsidRPr="0038145D" w:rsidRDefault="00E527E3" w:rsidP="00222EDA">
            <w:pPr>
              <w:jc w:val="center"/>
              <w:rPr>
                <w:b/>
                <w:sz w:val="28"/>
                <w:szCs w:val="28"/>
              </w:rPr>
            </w:pPr>
            <w:r w:rsidRPr="0038145D">
              <w:rPr>
                <w:noProof/>
                <w:sz w:val="28"/>
                <w:szCs w:val="28"/>
              </w:rPr>
              <w:drawing>
                <wp:inline distT="0" distB="0" distL="0" distR="0" wp14:anchorId="1A285326" wp14:editId="3FEC4B96">
                  <wp:extent cx="698500" cy="955675"/>
                  <wp:effectExtent l="0" t="0" r="635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955675"/>
                          </a:xfrm>
                          <a:prstGeom prst="rect">
                            <a:avLst/>
                          </a:prstGeom>
                          <a:noFill/>
                          <a:ln>
                            <a:noFill/>
                          </a:ln>
                        </pic:spPr>
                      </pic:pic>
                    </a:graphicData>
                  </a:graphic>
                </wp:inline>
              </w:drawing>
            </w:r>
          </w:p>
        </w:tc>
        <w:tc>
          <w:tcPr>
            <w:tcW w:w="8449" w:type="dxa"/>
            <w:shd w:val="clear" w:color="auto" w:fill="auto"/>
          </w:tcPr>
          <w:p w14:paraId="6863CFF0" w14:textId="77777777" w:rsidR="00E527E3" w:rsidRPr="00565684" w:rsidRDefault="00E527E3" w:rsidP="00222EDA">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582D14BC" w14:textId="77777777" w:rsidR="00E527E3" w:rsidRPr="0038145D" w:rsidRDefault="00E527E3" w:rsidP="00222EDA">
            <w:pPr>
              <w:tabs>
                <w:tab w:val="left" w:pos="476"/>
              </w:tabs>
              <w:jc w:val="center"/>
              <w:rPr>
                <w:b/>
                <w:bCs/>
                <w:sz w:val="28"/>
                <w:szCs w:val="28"/>
              </w:rPr>
            </w:pPr>
            <w:r w:rsidRPr="0038145D">
              <w:rPr>
                <w:b/>
                <w:bCs/>
                <w:sz w:val="28"/>
                <w:szCs w:val="28"/>
              </w:rPr>
              <w:t>THÔNG TIN BÁO CHÍ</w:t>
            </w:r>
          </w:p>
          <w:p w14:paraId="54815560" w14:textId="37CA7A91" w:rsidR="00E527E3" w:rsidRPr="0054472C" w:rsidRDefault="00E527E3" w:rsidP="00222EDA">
            <w:pPr>
              <w:spacing w:before="120" w:line="360" w:lineRule="exact"/>
              <w:jc w:val="center"/>
              <w:rPr>
                <w:bCs/>
                <w:i/>
                <w:sz w:val="28"/>
                <w:szCs w:val="28"/>
              </w:rPr>
            </w:pPr>
            <w:r w:rsidRPr="001133BC">
              <w:rPr>
                <w:bCs/>
                <w:i/>
                <w:sz w:val="28"/>
                <w:szCs w:val="28"/>
              </w:rPr>
              <w:t xml:space="preserve">Hà Nội, ngày </w:t>
            </w:r>
            <w:r>
              <w:rPr>
                <w:bCs/>
                <w:i/>
                <w:sz w:val="28"/>
                <w:szCs w:val="28"/>
              </w:rPr>
              <w:t xml:space="preserve">8 tháng </w:t>
            </w:r>
            <w:r w:rsidR="00880DEF">
              <w:rPr>
                <w:bCs/>
                <w:i/>
                <w:sz w:val="28"/>
                <w:szCs w:val="28"/>
              </w:rPr>
              <w:t>4</w:t>
            </w:r>
            <w:r>
              <w:rPr>
                <w:bCs/>
                <w:i/>
                <w:sz w:val="28"/>
                <w:szCs w:val="28"/>
              </w:rPr>
              <w:t xml:space="preserve"> năm </w:t>
            </w:r>
            <w:r w:rsidRPr="001133BC">
              <w:rPr>
                <w:bCs/>
                <w:i/>
                <w:sz w:val="28"/>
                <w:szCs w:val="28"/>
              </w:rPr>
              <w:t>2020</w:t>
            </w:r>
          </w:p>
        </w:tc>
      </w:tr>
    </w:tbl>
    <w:p w14:paraId="7B138D3A" w14:textId="77777777" w:rsidR="00491CA1" w:rsidRDefault="00491CA1"/>
    <w:p w14:paraId="664183D1" w14:textId="77777777" w:rsidR="00880DEF" w:rsidRDefault="00907312" w:rsidP="00D96EDB">
      <w:pPr>
        <w:tabs>
          <w:tab w:val="left" w:pos="-5590"/>
          <w:tab w:val="left" w:pos="-5200"/>
          <w:tab w:val="left" w:pos="840"/>
          <w:tab w:val="left" w:pos="1092"/>
        </w:tabs>
        <w:spacing w:before="80" w:after="0" w:line="276" w:lineRule="auto"/>
        <w:jc w:val="center"/>
        <w:rPr>
          <w:b/>
          <w:bCs/>
          <w:sz w:val="28"/>
          <w:szCs w:val="28"/>
          <w:lang w:val="da-DK"/>
        </w:rPr>
      </w:pPr>
      <w:r w:rsidRPr="006F38A0">
        <w:rPr>
          <w:b/>
          <w:bCs/>
          <w:sz w:val="28"/>
          <w:szCs w:val="28"/>
          <w:lang w:val="da-DK"/>
        </w:rPr>
        <w:t xml:space="preserve">EVN </w:t>
      </w:r>
      <w:r w:rsidR="0079655B" w:rsidRPr="006F38A0">
        <w:rPr>
          <w:b/>
          <w:bCs/>
          <w:sz w:val="28"/>
          <w:szCs w:val="28"/>
          <w:lang w:val="da-DK"/>
        </w:rPr>
        <w:t xml:space="preserve">NỖ LỰC </w:t>
      </w:r>
      <w:r w:rsidRPr="006F38A0">
        <w:rPr>
          <w:b/>
          <w:bCs/>
          <w:sz w:val="28"/>
          <w:szCs w:val="28"/>
          <w:lang w:val="da-DK"/>
        </w:rPr>
        <w:t xml:space="preserve">ĐẢM BẢO CUNG CẤP ĐIỆN TRONG </w:t>
      </w:r>
    </w:p>
    <w:p w14:paraId="381DEB8C" w14:textId="7A6AD259" w:rsidR="00907312" w:rsidRPr="006F38A0" w:rsidRDefault="00907312" w:rsidP="00D96EDB">
      <w:pPr>
        <w:tabs>
          <w:tab w:val="left" w:pos="-5590"/>
          <w:tab w:val="left" w:pos="-5200"/>
          <w:tab w:val="left" w:pos="840"/>
          <w:tab w:val="left" w:pos="1092"/>
        </w:tabs>
        <w:spacing w:before="80" w:after="0" w:line="276" w:lineRule="auto"/>
        <w:jc w:val="center"/>
        <w:rPr>
          <w:b/>
          <w:bCs/>
          <w:sz w:val="28"/>
          <w:szCs w:val="28"/>
          <w:lang w:val="da-DK"/>
        </w:rPr>
      </w:pPr>
      <w:r w:rsidRPr="006F38A0">
        <w:rPr>
          <w:b/>
          <w:bCs/>
          <w:sz w:val="28"/>
          <w:szCs w:val="28"/>
          <w:lang w:val="da-DK"/>
        </w:rPr>
        <w:t>MỌI TÌNH HUỐNG</w:t>
      </w:r>
      <w:r w:rsidR="00A0094E" w:rsidRPr="006F38A0">
        <w:rPr>
          <w:b/>
          <w:bCs/>
          <w:sz w:val="28"/>
          <w:szCs w:val="28"/>
          <w:lang w:val="da-DK"/>
        </w:rPr>
        <w:t xml:space="preserve"> </w:t>
      </w:r>
      <w:r w:rsidRPr="006F38A0">
        <w:rPr>
          <w:b/>
          <w:bCs/>
          <w:sz w:val="28"/>
          <w:szCs w:val="28"/>
          <w:lang w:val="da-DK"/>
        </w:rPr>
        <w:t>DIỄN BIẾN PHỨC TẠP CỦA DỊCH COVID-</w:t>
      </w:r>
      <w:r w:rsidRPr="006F38A0">
        <w:rPr>
          <w:b/>
          <w:bCs/>
          <w:sz w:val="28"/>
          <w:szCs w:val="28"/>
          <w:lang w:val="vi-VN"/>
        </w:rPr>
        <w:t>19</w:t>
      </w:r>
    </w:p>
    <w:p w14:paraId="6EE22EE7" w14:textId="77777777" w:rsidR="00907312" w:rsidRPr="00E527E3" w:rsidRDefault="00907312" w:rsidP="00907312">
      <w:pPr>
        <w:tabs>
          <w:tab w:val="left" w:pos="-5590"/>
          <w:tab w:val="left" w:pos="-5200"/>
          <w:tab w:val="left" w:pos="840"/>
          <w:tab w:val="left" w:pos="1092"/>
        </w:tabs>
        <w:spacing w:before="80" w:after="0" w:line="276" w:lineRule="auto"/>
        <w:ind w:firstLine="567"/>
        <w:jc w:val="both"/>
        <w:rPr>
          <w:sz w:val="28"/>
          <w:szCs w:val="28"/>
          <w:lang w:val="da-DK"/>
        </w:rPr>
      </w:pPr>
    </w:p>
    <w:p w14:paraId="762E33F9" w14:textId="18AA20B4" w:rsidR="00907312" w:rsidRPr="00E527E3" w:rsidRDefault="00907312" w:rsidP="00907312">
      <w:pPr>
        <w:tabs>
          <w:tab w:val="left" w:pos="-5590"/>
          <w:tab w:val="left" w:pos="-5200"/>
          <w:tab w:val="left" w:pos="840"/>
          <w:tab w:val="left" w:pos="1092"/>
        </w:tabs>
        <w:spacing w:before="80" w:after="0" w:line="276" w:lineRule="auto"/>
        <w:ind w:firstLine="567"/>
        <w:jc w:val="both"/>
        <w:rPr>
          <w:sz w:val="28"/>
          <w:szCs w:val="28"/>
          <w:lang w:val="da-DK"/>
        </w:rPr>
      </w:pPr>
      <w:r w:rsidRPr="00E527E3">
        <w:rPr>
          <w:sz w:val="28"/>
          <w:szCs w:val="28"/>
          <w:lang w:val="da-DK"/>
        </w:rPr>
        <w:t>Hiện nay dịch C</w:t>
      </w:r>
      <w:r w:rsidR="006F0594" w:rsidRPr="00E527E3">
        <w:rPr>
          <w:sz w:val="28"/>
          <w:szCs w:val="28"/>
          <w:lang w:val="da-DK"/>
        </w:rPr>
        <w:t>OVID</w:t>
      </w:r>
      <w:r w:rsidRPr="00E527E3">
        <w:rPr>
          <w:sz w:val="28"/>
          <w:szCs w:val="28"/>
          <w:lang w:val="da-DK"/>
        </w:rPr>
        <w:t xml:space="preserve">-19 đang tiếp tục diễn biến phức tạp, ngày càng lan rộng tại nhiều quốc gia đã tác động lớn đến nền kinh tế toàn cầu và ảnh hưởng đến nhiều ngành, lĩnh vực của nền kinh tế Việt Nam. </w:t>
      </w:r>
    </w:p>
    <w:p w14:paraId="658CD290" w14:textId="18679355" w:rsidR="00061BE1" w:rsidRPr="00E527E3" w:rsidRDefault="00061BE1" w:rsidP="00563F9B">
      <w:pPr>
        <w:tabs>
          <w:tab w:val="left" w:pos="-5590"/>
          <w:tab w:val="left" w:pos="-5200"/>
          <w:tab w:val="left" w:pos="840"/>
          <w:tab w:val="left" w:pos="1092"/>
        </w:tabs>
        <w:spacing w:before="80" w:after="0" w:line="276" w:lineRule="auto"/>
        <w:ind w:firstLine="567"/>
        <w:jc w:val="both"/>
        <w:rPr>
          <w:sz w:val="28"/>
          <w:szCs w:val="28"/>
          <w:lang w:val="da-DK"/>
        </w:rPr>
      </w:pPr>
      <w:r w:rsidRPr="00E527E3">
        <w:rPr>
          <w:sz w:val="28"/>
          <w:szCs w:val="28"/>
          <w:lang w:val="vi-VN"/>
        </w:rPr>
        <w:t xml:space="preserve">Ngay từ khi bắt đầu xuất hiện dịch ở Việt Nam, EVN đã nghiêm túc triển khai thực hiện </w:t>
      </w:r>
      <w:r w:rsidRPr="00E527E3">
        <w:rPr>
          <w:sz w:val="28"/>
          <w:szCs w:val="28"/>
          <w:lang w:val="es-ES"/>
        </w:rPr>
        <w:t xml:space="preserve">các chỉ thị của </w:t>
      </w:r>
      <w:r w:rsidR="001604BD" w:rsidRPr="00E527E3">
        <w:rPr>
          <w:sz w:val="28"/>
          <w:szCs w:val="28"/>
          <w:lang w:val="es-ES"/>
        </w:rPr>
        <w:t>Bộ Chính trị,</w:t>
      </w:r>
      <w:r w:rsidR="001604BD" w:rsidRPr="00E527E3">
        <w:rPr>
          <w:sz w:val="28"/>
          <w:szCs w:val="28"/>
          <w:lang w:val="vi-VN"/>
        </w:rPr>
        <w:t xml:space="preserve"> </w:t>
      </w:r>
      <w:r w:rsidR="003B14CF" w:rsidRPr="00E527E3">
        <w:rPr>
          <w:sz w:val="28"/>
          <w:szCs w:val="28"/>
          <w:lang w:val="vi-VN"/>
        </w:rPr>
        <w:t xml:space="preserve">của </w:t>
      </w:r>
      <w:r w:rsidRPr="00E527E3">
        <w:rPr>
          <w:sz w:val="28"/>
          <w:szCs w:val="28"/>
          <w:lang w:val="es-ES"/>
        </w:rPr>
        <w:t>Ban Bí thư, Chính phủ về phòng chống dịch bệnh C</w:t>
      </w:r>
      <w:r w:rsidR="006F0594" w:rsidRPr="00E527E3">
        <w:rPr>
          <w:sz w:val="28"/>
          <w:szCs w:val="28"/>
          <w:lang w:val="es-ES"/>
        </w:rPr>
        <w:t>OVID</w:t>
      </w:r>
      <w:r w:rsidRPr="00E527E3">
        <w:rPr>
          <w:sz w:val="28"/>
          <w:szCs w:val="28"/>
          <w:lang w:val="es-ES"/>
        </w:rPr>
        <w:t xml:space="preserve">-19 tại </w:t>
      </w:r>
      <w:r w:rsidR="00DD1627" w:rsidRPr="00E527E3">
        <w:rPr>
          <w:sz w:val="28"/>
          <w:szCs w:val="28"/>
          <w:lang w:val="es-ES"/>
        </w:rPr>
        <w:t xml:space="preserve">từng </w:t>
      </w:r>
      <w:r w:rsidRPr="00E527E3">
        <w:rPr>
          <w:sz w:val="28"/>
          <w:szCs w:val="28"/>
          <w:lang w:val="es-ES"/>
        </w:rPr>
        <w:t>cơ quan, đơn vị.</w:t>
      </w:r>
      <w:r w:rsidR="00563F9B" w:rsidRPr="00E527E3">
        <w:rPr>
          <w:sz w:val="28"/>
          <w:szCs w:val="28"/>
          <w:lang w:val="vi-VN"/>
        </w:rPr>
        <w:t xml:space="preserve"> </w:t>
      </w:r>
      <w:r w:rsidR="00907312" w:rsidRPr="00E527E3">
        <w:rPr>
          <w:sz w:val="28"/>
          <w:szCs w:val="28"/>
          <w:lang w:val="da-DK"/>
        </w:rPr>
        <w:t>Thực hiện Chỉ thị số 11/CT-TTg ngày 04/3/2020</w:t>
      </w:r>
      <w:r w:rsidR="00DD1627" w:rsidRPr="00E527E3">
        <w:rPr>
          <w:sz w:val="28"/>
          <w:szCs w:val="28"/>
          <w:lang w:val="da-DK"/>
        </w:rPr>
        <w:t>, Chỉ thị số 16/CT-TTg ngày 31/3/2020</w:t>
      </w:r>
      <w:r w:rsidR="00907312" w:rsidRPr="00E527E3">
        <w:rPr>
          <w:sz w:val="28"/>
          <w:szCs w:val="28"/>
          <w:lang w:val="da-DK"/>
        </w:rPr>
        <w:t xml:space="preserve"> của Thủ tướng Chính phủ, Tập đoàn</w:t>
      </w:r>
      <w:r w:rsidR="00907312" w:rsidRPr="00E527E3">
        <w:rPr>
          <w:sz w:val="28"/>
          <w:szCs w:val="28"/>
          <w:lang w:val="vi-VN"/>
        </w:rPr>
        <w:t xml:space="preserve"> Điện lực Việt Nam (EVN) và</w:t>
      </w:r>
      <w:r w:rsidR="00907312" w:rsidRPr="00E527E3">
        <w:rPr>
          <w:sz w:val="28"/>
          <w:szCs w:val="28"/>
          <w:lang w:val="da-DK"/>
        </w:rPr>
        <w:t xml:space="preserve"> các đơn vị</w:t>
      </w:r>
      <w:r w:rsidR="00907312" w:rsidRPr="00E527E3">
        <w:rPr>
          <w:sz w:val="28"/>
          <w:szCs w:val="28"/>
          <w:lang w:val="vi-VN"/>
        </w:rPr>
        <w:t xml:space="preserve"> đang</w:t>
      </w:r>
      <w:r w:rsidR="00907312" w:rsidRPr="00E527E3">
        <w:rPr>
          <w:sz w:val="28"/>
          <w:szCs w:val="28"/>
          <w:lang w:val="da-DK"/>
        </w:rPr>
        <w:t xml:space="preserve"> tập trung thực hiện “nhiệm vụ kép” là vừa phòng chống dịch, vừa đảm bảo</w:t>
      </w:r>
      <w:r w:rsidR="00DD1627" w:rsidRPr="00E527E3">
        <w:rPr>
          <w:sz w:val="28"/>
          <w:szCs w:val="28"/>
          <w:lang w:val="da-DK"/>
        </w:rPr>
        <w:t xml:space="preserve"> cung cấp </w:t>
      </w:r>
      <w:r w:rsidR="000D507F" w:rsidRPr="00E527E3">
        <w:rPr>
          <w:sz w:val="28"/>
          <w:szCs w:val="28"/>
          <w:lang w:val="da-DK"/>
        </w:rPr>
        <w:t>điện ổn định, an toàn</w:t>
      </w:r>
      <w:r w:rsidR="003B14CF" w:rsidRPr="00E527E3">
        <w:rPr>
          <w:sz w:val="28"/>
          <w:szCs w:val="28"/>
          <w:lang w:val="da-DK"/>
        </w:rPr>
        <w:t>, liên tục phục vụ sản xuất và sinh hoạt của nhân dân</w:t>
      </w:r>
      <w:r w:rsidRPr="00E527E3">
        <w:rPr>
          <w:sz w:val="28"/>
          <w:szCs w:val="28"/>
          <w:lang w:val="vi-VN"/>
        </w:rPr>
        <w:t>.</w:t>
      </w:r>
    </w:p>
    <w:p w14:paraId="6676C8EF" w14:textId="1906805F" w:rsidR="00907312" w:rsidRPr="00E527E3" w:rsidRDefault="00061BE1" w:rsidP="00AB130D">
      <w:pPr>
        <w:widowControl w:val="0"/>
        <w:tabs>
          <w:tab w:val="left" w:pos="840"/>
        </w:tabs>
        <w:spacing w:before="80" w:after="0" w:line="276" w:lineRule="auto"/>
        <w:ind w:firstLine="567"/>
        <w:jc w:val="both"/>
        <w:rPr>
          <w:sz w:val="28"/>
          <w:szCs w:val="28"/>
          <w:lang w:val="vi-VN"/>
        </w:rPr>
      </w:pPr>
      <w:r w:rsidRPr="00E527E3">
        <w:rPr>
          <w:sz w:val="28"/>
          <w:szCs w:val="28"/>
          <w:lang w:val="vi-VN"/>
        </w:rPr>
        <w:tab/>
      </w:r>
      <w:r w:rsidR="00B35E0A" w:rsidRPr="00E527E3">
        <w:rPr>
          <w:sz w:val="28"/>
          <w:szCs w:val="28"/>
          <w:lang w:val="vi-VN"/>
        </w:rPr>
        <w:t>Để t</w:t>
      </w:r>
      <w:r w:rsidR="00907312" w:rsidRPr="00E527E3">
        <w:rPr>
          <w:sz w:val="28"/>
          <w:szCs w:val="28"/>
          <w:lang w:val="da-DK"/>
        </w:rPr>
        <w:t>ăng cường các biện pháp phòng chống dịch, đảm bảo an toàn và sức khỏe của CBCNV</w:t>
      </w:r>
      <w:r w:rsidR="00B35E0A" w:rsidRPr="00E527E3">
        <w:rPr>
          <w:sz w:val="28"/>
          <w:szCs w:val="28"/>
          <w:lang w:val="vi-VN"/>
        </w:rPr>
        <w:t>, EVN và các đơn vị đã đ</w:t>
      </w:r>
      <w:r w:rsidRPr="00E527E3">
        <w:rPr>
          <w:sz w:val="28"/>
          <w:szCs w:val="28"/>
          <w:lang w:val="es-ES"/>
        </w:rPr>
        <w:t>ẩy mạnh ứng dụng công nghệ thông tin trong xử lý công văn, công việc</w:t>
      </w:r>
      <w:r w:rsidRPr="00E527E3">
        <w:rPr>
          <w:sz w:val="28"/>
          <w:szCs w:val="28"/>
          <w:lang w:val="vi-VN"/>
        </w:rPr>
        <w:t>, t</w:t>
      </w:r>
      <w:r w:rsidR="00907312" w:rsidRPr="00E527E3">
        <w:rPr>
          <w:sz w:val="28"/>
          <w:szCs w:val="28"/>
          <w:lang w:val="es-ES"/>
        </w:rPr>
        <w:t>ăng cường làm việc trực tuyến, họp trực tuyến</w:t>
      </w:r>
      <w:r w:rsidR="00907312" w:rsidRPr="00E527E3">
        <w:rPr>
          <w:sz w:val="28"/>
          <w:szCs w:val="28"/>
          <w:lang w:val="vi-VN"/>
        </w:rPr>
        <w:t xml:space="preserve">; </w:t>
      </w:r>
      <w:r w:rsidR="00907312" w:rsidRPr="00E527E3">
        <w:rPr>
          <w:sz w:val="28"/>
          <w:szCs w:val="28"/>
          <w:lang w:val="es-ES"/>
        </w:rPr>
        <w:t>Chủ động phối hợp làm việc trực tuyến với các đối tác, khách hàng; đẩy mạnh đấu thầu qua mạng</w:t>
      </w:r>
      <w:r w:rsidR="003B14CF" w:rsidRPr="00E527E3">
        <w:rPr>
          <w:sz w:val="28"/>
          <w:szCs w:val="28"/>
          <w:lang w:val="es-ES"/>
        </w:rPr>
        <w:t>, cung cấp các dịch vụ điện qua mạng</w:t>
      </w:r>
      <w:r w:rsidR="00907312" w:rsidRPr="00E527E3">
        <w:rPr>
          <w:sz w:val="28"/>
          <w:szCs w:val="28"/>
          <w:lang w:val="es-ES"/>
        </w:rPr>
        <w:t>; Xây dựng phương án cho CBCNV làm việc từ xa để giảm số người làm việc tại trụ sở cơ quan; Hạn chế tối đa tổ chức hội họp</w:t>
      </w:r>
      <w:r w:rsidR="003B14CF" w:rsidRPr="00E527E3">
        <w:rPr>
          <w:sz w:val="28"/>
          <w:szCs w:val="28"/>
          <w:lang w:val="es-ES"/>
        </w:rPr>
        <w:t xml:space="preserve"> trực tiếp</w:t>
      </w:r>
      <w:r w:rsidR="00907312" w:rsidRPr="00E527E3">
        <w:rPr>
          <w:sz w:val="28"/>
          <w:szCs w:val="28"/>
          <w:lang w:val="es-ES"/>
        </w:rPr>
        <w:t xml:space="preserve"> đông người, đi công tác trong và ngoài nước.</w:t>
      </w:r>
      <w:r w:rsidRPr="00E527E3">
        <w:rPr>
          <w:sz w:val="28"/>
          <w:szCs w:val="28"/>
          <w:lang w:val="vi-VN"/>
        </w:rPr>
        <w:t xml:space="preserve"> </w:t>
      </w:r>
      <w:r w:rsidR="00AB130D" w:rsidRPr="00E527E3">
        <w:rPr>
          <w:bCs/>
          <w:sz w:val="28"/>
          <w:szCs w:val="28"/>
          <w:lang w:val="nl-NL"/>
        </w:rPr>
        <w:t>Đối</w:t>
      </w:r>
      <w:r w:rsidR="00AB130D" w:rsidRPr="00E527E3">
        <w:rPr>
          <w:bCs/>
          <w:sz w:val="28"/>
          <w:szCs w:val="28"/>
          <w:lang w:val="vi-VN"/>
        </w:rPr>
        <w:t xml:space="preserve"> với công tác tiếp nhận yêu cầu các dịch vụ điện (</w:t>
      </w:r>
      <w:r w:rsidR="00AB130D" w:rsidRPr="00E527E3">
        <w:rPr>
          <w:bCs/>
          <w:i/>
          <w:sz w:val="28"/>
          <w:szCs w:val="28"/>
          <w:lang w:val="vi-VN"/>
        </w:rPr>
        <w:t xml:space="preserve">như </w:t>
      </w:r>
      <w:r w:rsidR="00AB130D" w:rsidRPr="00E527E3">
        <w:rPr>
          <w:bCs/>
          <w:i/>
          <w:iCs/>
          <w:sz w:val="28"/>
          <w:szCs w:val="28"/>
          <w:lang w:val="nl-NL"/>
        </w:rPr>
        <w:t>cấp điện mới, các dịch vụ trong quá trình thực hiện hợp đồng mua bán điện</w:t>
      </w:r>
      <w:r w:rsidR="00AB130D" w:rsidRPr="00E527E3">
        <w:rPr>
          <w:bCs/>
          <w:sz w:val="28"/>
          <w:szCs w:val="28"/>
          <w:lang w:val="vi-VN"/>
        </w:rPr>
        <w:t>): các Tổng công ty Điện lực tiếp tục tổ chức thực hiện việc tiếp nhận yêu cầu qua tất cả các kênh cung cấp dịch vụ (bao gồm tại các TT CSKH và tại phòng Giao dịch khách hàng...), đặc biệt ưu tiên qua Cổng Dịch vụ công Quốc gia.</w:t>
      </w:r>
      <w:r w:rsidR="00AB130D" w:rsidRPr="00E527E3">
        <w:rPr>
          <w:sz w:val="28"/>
          <w:szCs w:val="28"/>
          <w:lang w:val="vi-VN"/>
        </w:rPr>
        <w:t xml:space="preserve"> </w:t>
      </w:r>
      <w:r w:rsidR="009355DB" w:rsidRPr="00E527E3">
        <w:rPr>
          <w:sz w:val="28"/>
          <w:szCs w:val="28"/>
          <w:lang w:val="vi-VN"/>
        </w:rPr>
        <w:t>Trong tháng 3/2020 các Tổng Công ty Điện lực đã tiếp nhận 745.000 yêu cầu về dịch vụ điện, trong đó 92,5% số yêu cầu được khách hàng thực hiện trực tuyến và qua các TT CSKH. Từ khi Cổng Dịch vụ công Quốc gia đi vào hoạt động (9/12/2019) đến đầu tháng 4/2020 có trên 23.000 hồ sơ xử lý trên Cổng, trong đó số yêu cầu về dịch vụ điện do EVN tiếp nhận, xử lý trên Cổng đã đạt 12.700 hồ sơ, chiếm tỷ lệ hơn 50% tổng số hồ sơ xử lý trên Cổng.</w:t>
      </w:r>
    </w:p>
    <w:p w14:paraId="760764DE" w14:textId="4E978484" w:rsidR="00907312" w:rsidRPr="00E527E3" w:rsidRDefault="00B35E0A" w:rsidP="00B83CF7">
      <w:pPr>
        <w:tabs>
          <w:tab w:val="left" w:pos="-3261"/>
          <w:tab w:val="left" w:pos="851"/>
        </w:tabs>
        <w:spacing w:before="80" w:after="0" w:line="276" w:lineRule="auto"/>
        <w:jc w:val="both"/>
        <w:rPr>
          <w:sz w:val="28"/>
          <w:szCs w:val="28"/>
        </w:rPr>
      </w:pPr>
      <w:r w:rsidRPr="00E527E3">
        <w:rPr>
          <w:sz w:val="28"/>
          <w:szCs w:val="28"/>
          <w:lang w:val="vi-VN"/>
        </w:rPr>
        <w:tab/>
        <w:t>Trong công tác</w:t>
      </w:r>
      <w:r w:rsidR="004345BB" w:rsidRPr="00E527E3">
        <w:rPr>
          <w:sz w:val="28"/>
          <w:szCs w:val="28"/>
          <w:lang w:val="vi-VN"/>
        </w:rPr>
        <w:t xml:space="preserve"> vận hành hệ thống điện</w:t>
      </w:r>
      <w:r w:rsidRPr="00E527E3">
        <w:rPr>
          <w:sz w:val="28"/>
          <w:szCs w:val="28"/>
          <w:lang w:val="vi-VN"/>
        </w:rPr>
        <w:t>, EVN đã nỗ lực t</w:t>
      </w:r>
      <w:r w:rsidR="00907312" w:rsidRPr="00E527E3">
        <w:rPr>
          <w:sz w:val="28"/>
          <w:szCs w:val="28"/>
          <w:lang w:val="da-DK"/>
        </w:rPr>
        <w:t>hực hiện các giải pháp nhằm tháo gỡ khó khăn</w:t>
      </w:r>
      <w:r w:rsidR="001C06E3" w:rsidRPr="00E527E3">
        <w:rPr>
          <w:sz w:val="28"/>
          <w:szCs w:val="28"/>
          <w:lang w:val="vi-VN"/>
        </w:rPr>
        <w:t xml:space="preserve"> do dịch bệnh</w:t>
      </w:r>
      <w:r w:rsidR="00907312" w:rsidRPr="00E527E3">
        <w:rPr>
          <w:sz w:val="28"/>
          <w:szCs w:val="28"/>
          <w:lang w:val="da-DK"/>
        </w:rPr>
        <w:t>, đảm bảo cung ứng điện</w:t>
      </w:r>
      <w:r w:rsidR="0079655B" w:rsidRPr="00E527E3">
        <w:rPr>
          <w:sz w:val="28"/>
          <w:szCs w:val="28"/>
          <w:lang w:val="da-DK"/>
        </w:rPr>
        <w:t xml:space="preserve"> ổn định</w:t>
      </w:r>
      <w:r w:rsidR="004345BB" w:rsidRPr="00E527E3">
        <w:rPr>
          <w:sz w:val="28"/>
          <w:szCs w:val="28"/>
          <w:lang w:val="da-DK"/>
        </w:rPr>
        <w:t>, an toàn, liên tục</w:t>
      </w:r>
      <w:r w:rsidR="00907312" w:rsidRPr="00E527E3">
        <w:rPr>
          <w:sz w:val="28"/>
          <w:szCs w:val="28"/>
          <w:lang w:val="da-DK"/>
        </w:rPr>
        <w:t>.</w:t>
      </w:r>
      <w:r w:rsidR="00B83CF7" w:rsidRPr="00E527E3">
        <w:rPr>
          <w:sz w:val="28"/>
          <w:szCs w:val="28"/>
          <w:lang w:val="vi-VN"/>
        </w:rPr>
        <w:t xml:space="preserve"> </w:t>
      </w:r>
      <w:r w:rsidR="00061BE1" w:rsidRPr="00E527E3">
        <w:rPr>
          <w:sz w:val="28"/>
          <w:szCs w:val="28"/>
          <w:lang w:val="vi-VN"/>
        </w:rPr>
        <w:t xml:space="preserve">Các cơ quan, bộ phận có chức năng nhiệm vụ quan trọng như các </w:t>
      </w:r>
      <w:r w:rsidR="00907312" w:rsidRPr="00E527E3">
        <w:rPr>
          <w:sz w:val="28"/>
          <w:szCs w:val="28"/>
          <w:lang w:val="da-DK"/>
        </w:rPr>
        <w:t>Trung tâm Điều độ</w:t>
      </w:r>
      <w:r w:rsidR="00061BE1" w:rsidRPr="00E527E3">
        <w:rPr>
          <w:sz w:val="28"/>
          <w:szCs w:val="28"/>
          <w:lang w:val="vi-VN"/>
        </w:rPr>
        <w:t>, các nhà máy điện, các trạm biến áp</w:t>
      </w:r>
      <w:r w:rsidR="00907312" w:rsidRPr="00E527E3">
        <w:rPr>
          <w:sz w:val="28"/>
          <w:szCs w:val="28"/>
          <w:lang w:val="da-DK"/>
        </w:rPr>
        <w:t xml:space="preserve"> </w:t>
      </w:r>
      <w:r w:rsidR="00B83CF7" w:rsidRPr="00E527E3">
        <w:rPr>
          <w:sz w:val="28"/>
          <w:szCs w:val="28"/>
          <w:lang w:val="da-DK"/>
        </w:rPr>
        <w:t xml:space="preserve">sẵn sàng </w:t>
      </w:r>
      <w:r w:rsidR="00907312" w:rsidRPr="00E527E3">
        <w:rPr>
          <w:sz w:val="28"/>
          <w:szCs w:val="28"/>
          <w:lang w:val="da-DK"/>
        </w:rPr>
        <w:t>các giải pháp đảm bảo cung cấp điện trong các kịch bản, kể cả tình huống</w:t>
      </w:r>
      <w:r w:rsidR="00907312" w:rsidRPr="00E527E3">
        <w:rPr>
          <w:sz w:val="28"/>
          <w:szCs w:val="28"/>
          <w:lang w:val="es-ES"/>
        </w:rPr>
        <w:t xml:space="preserve"> cực đoan</w:t>
      </w:r>
      <w:r w:rsidR="00907312" w:rsidRPr="00E527E3">
        <w:rPr>
          <w:sz w:val="28"/>
          <w:szCs w:val="28"/>
          <w:lang w:val="vi-VN"/>
        </w:rPr>
        <w:t xml:space="preserve">. </w:t>
      </w:r>
      <w:r w:rsidR="0079655B" w:rsidRPr="00E527E3">
        <w:rPr>
          <w:sz w:val="28"/>
          <w:szCs w:val="28"/>
          <w:lang w:val="vi-VN"/>
        </w:rPr>
        <w:t xml:space="preserve">Các đơn vị thành viên đã </w:t>
      </w:r>
      <w:r w:rsidR="0079655B" w:rsidRPr="00E527E3">
        <w:rPr>
          <w:sz w:val="28"/>
          <w:szCs w:val="28"/>
        </w:rPr>
        <w:t>x</w:t>
      </w:r>
      <w:r w:rsidR="00907312" w:rsidRPr="00E527E3">
        <w:rPr>
          <w:sz w:val="28"/>
          <w:szCs w:val="28"/>
        </w:rPr>
        <w:t xml:space="preserve">ây dựng các phương án, giải pháp phù hợp đảm bảo hoạt động ổn định, </w:t>
      </w:r>
      <w:r w:rsidR="00B83CF7" w:rsidRPr="00E527E3">
        <w:rPr>
          <w:sz w:val="28"/>
          <w:szCs w:val="28"/>
        </w:rPr>
        <w:t>an</w:t>
      </w:r>
      <w:r w:rsidR="00907312" w:rsidRPr="00E527E3">
        <w:rPr>
          <w:sz w:val="28"/>
          <w:szCs w:val="28"/>
        </w:rPr>
        <w:t xml:space="preserve"> toàn, liên tục và chủ động phòng chống dịch,</w:t>
      </w:r>
      <w:r w:rsidR="00907312" w:rsidRPr="00E527E3">
        <w:rPr>
          <w:sz w:val="28"/>
          <w:szCs w:val="28"/>
          <w:lang w:val="da-DK"/>
        </w:rPr>
        <w:t xml:space="preserve"> ứng phó với mọi tình huống, không để bị động bất ngờ.</w:t>
      </w:r>
      <w:r w:rsidR="00B83CF7" w:rsidRPr="00E527E3">
        <w:rPr>
          <w:rFonts w:eastAsia="Times New Roman"/>
          <w:bCs/>
          <w:sz w:val="28"/>
          <w:szCs w:val="28"/>
          <w:lang w:val="vi-VN"/>
        </w:rPr>
        <w:t xml:space="preserve"> </w:t>
      </w:r>
      <w:r w:rsidR="003B14CF" w:rsidRPr="00E527E3">
        <w:rPr>
          <w:rFonts w:eastAsia="Times New Roman"/>
          <w:bCs/>
          <w:sz w:val="28"/>
          <w:szCs w:val="28"/>
          <w:lang w:val="vi-VN"/>
        </w:rPr>
        <w:t xml:space="preserve">Nhiều đơn vị đã tổ chức lực lượng vận hành </w:t>
      </w:r>
      <w:r w:rsidR="00646637" w:rsidRPr="00E527E3">
        <w:rPr>
          <w:sz w:val="28"/>
          <w:szCs w:val="28"/>
        </w:rPr>
        <w:t xml:space="preserve">nghỉ tập trung sau ca làm việc, </w:t>
      </w:r>
      <w:r w:rsidR="004345BB" w:rsidRPr="00E527E3">
        <w:rPr>
          <w:sz w:val="28"/>
          <w:szCs w:val="28"/>
        </w:rPr>
        <w:t xml:space="preserve">bố trí </w:t>
      </w:r>
      <w:r w:rsidR="00646637" w:rsidRPr="00E527E3">
        <w:rPr>
          <w:sz w:val="28"/>
          <w:szCs w:val="28"/>
        </w:rPr>
        <w:t xml:space="preserve">các kíp </w:t>
      </w:r>
      <w:r w:rsidR="004345BB" w:rsidRPr="00E527E3">
        <w:rPr>
          <w:sz w:val="28"/>
          <w:szCs w:val="28"/>
        </w:rPr>
        <w:t xml:space="preserve">trực </w:t>
      </w:r>
      <w:r w:rsidR="00646637" w:rsidRPr="00E527E3">
        <w:rPr>
          <w:sz w:val="28"/>
          <w:szCs w:val="28"/>
        </w:rPr>
        <w:t xml:space="preserve">tách biệt nhau </w:t>
      </w:r>
      <w:r w:rsidR="00646637" w:rsidRPr="00E527E3">
        <w:rPr>
          <w:sz w:val="28"/>
          <w:szCs w:val="28"/>
          <w:lang w:val="vi-VN"/>
        </w:rPr>
        <w:t>sẵn sàng cho việc thay thế, xoay vòng, ứng trực hỗ trợ lẫn nhau</w:t>
      </w:r>
      <w:r w:rsidR="004345BB" w:rsidRPr="00E527E3">
        <w:rPr>
          <w:sz w:val="28"/>
          <w:szCs w:val="28"/>
          <w:lang w:val="vi-VN"/>
        </w:rPr>
        <w:t xml:space="preserve"> nhằm</w:t>
      </w:r>
      <w:r w:rsidR="00646637" w:rsidRPr="00E527E3">
        <w:rPr>
          <w:sz w:val="28"/>
          <w:szCs w:val="28"/>
        </w:rPr>
        <w:t xml:space="preserve"> </w:t>
      </w:r>
      <w:r w:rsidR="004345BB" w:rsidRPr="00E527E3">
        <w:rPr>
          <w:sz w:val="28"/>
          <w:szCs w:val="28"/>
        </w:rPr>
        <w:t>đ</w:t>
      </w:r>
      <w:r w:rsidR="00907312" w:rsidRPr="00E527E3">
        <w:rPr>
          <w:sz w:val="28"/>
          <w:szCs w:val="28"/>
        </w:rPr>
        <w:t>ảm bảo nguồn nhân lực được phân bổ tối ưu trong điều kiện vừa phải duy trì hoạt động sản xuất kinh doanh vừa phải bảo toàn lực lượng lao động trong suốt quá trình phòng chống dịch.</w:t>
      </w:r>
    </w:p>
    <w:p w14:paraId="14B59602" w14:textId="08853EC4" w:rsidR="002D6860" w:rsidRPr="00E527E3" w:rsidRDefault="008510ED" w:rsidP="00B83CF7">
      <w:pPr>
        <w:tabs>
          <w:tab w:val="left" w:pos="-3261"/>
          <w:tab w:val="left" w:pos="851"/>
        </w:tabs>
        <w:spacing w:before="80" w:after="0" w:line="276" w:lineRule="auto"/>
        <w:jc w:val="both"/>
        <w:rPr>
          <w:sz w:val="28"/>
          <w:szCs w:val="28"/>
          <w:lang w:val="vi-VN"/>
        </w:rPr>
      </w:pPr>
      <w:r w:rsidRPr="00E527E3">
        <w:rPr>
          <w:sz w:val="28"/>
          <w:szCs w:val="28"/>
          <w:lang w:val="da-DK"/>
        </w:rPr>
        <w:tab/>
      </w:r>
      <w:r w:rsidR="0079655B" w:rsidRPr="00E527E3">
        <w:rPr>
          <w:sz w:val="28"/>
          <w:szCs w:val="28"/>
          <w:lang w:val="da-DK"/>
        </w:rPr>
        <w:t xml:space="preserve">Mặc dù một số </w:t>
      </w:r>
      <w:r w:rsidR="002D6860" w:rsidRPr="00E527E3">
        <w:rPr>
          <w:sz w:val="28"/>
          <w:szCs w:val="28"/>
          <w:lang w:val="vi-VN"/>
        </w:rPr>
        <w:t>cán bộ nhân viên ở một số đơn vị</w:t>
      </w:r>
      <w:r w:rsidRPr="00E527E3">
        <w:rPr>
          <w:sz w:val="28"/>
          <w:szCs w:val="28"/>
          <w:lang w:val="vi-VN"/>
        </w:rPr>
        <w:t xml:space="preserve"> ngành </w:t>
      </w:r>
      <w:r w:rsidR="0079655B" w:rsidRPr="00E527E3">
        <w:rPr>
          <w:sz w:val="28"/>
          <w:szCs w:val="28"/>
          <w:lang w:val="vi-VN"/>
        </w:rPr>
        <w:t>Đ</w:t>
      </w:r>
      <w:r w:rsidRPr="00E527E3">
        <w:rPr>
          <w:sz w:val="28"/>
          <w:szCs w:val="28"/>
          <w:lang w:val="vi-VN"/>
        </w:rPr>
        <w:t>iện</w:t>
      </w:r>
      <w:r w:rsidR="002D6860" w:rsidRPr="00E527E3">
        <w:rPr>
          <w:sz w:val="28"/>
          <w:szCs w:val="28"/>
          <w:lang w:val="vi-VN"/>
        </w:rPr>
        <w:t xml:space="preserve"> phải </w:t>
      </w:r>
      <w:r w:rsidRPr="00E527E3">
        <w:rPr>
          <w:sz w:val="28"/>
          <w:szCs w:val="28"/>
          <w:lang w:val="vi-VN"/>
        </w:rPr>
        <w:t xml:space="preserve">tự </w:t>
      </w:r>
      <w:r w:rsidR="002D6860" w:rsidRPr="00E527E3">
        <w:rPr>
          <w:sz w:val="28"/>
          <w:szCs w:val="28"/>
          <w:lang w:val="vi-VN"/>
        </w:rPr>
        <w:t xml:space="preserve">cách ly </w:t>
      </w:r>
      <w:r w:rsidRPr="00E527E3">
        <w:rPr>
          <w:sz w:val="28"/>
          <w:szCs w:val="28"/>
          <w:lang w:val="vi-VN"/>
        </w:rPr>
        <w:t>(dạng F2, F3, F4) theo đúng yêu cầu của</w:t>
      </w:r>
      <w:r w:rsidR="0079655B" w:rsidRPr="00E527E3">
        <w:rPr>
          <w:sz w:val="28"/>
          <w:szCs w:val="28"/>
          <w:lang w:val="vi-VN"/>
        </w:rPr>
        <w:t xml:space="preserve"> các cơ quan chức năng</w:t>
      </w:r>
      <w:r w:rsidRPr="00E527E3">
        <w:rPr>
          <w:sz w:val="28"/>
          <w:szCs w:val="28"/>
          <w:lang w:val="vi-VN"/>
        </w:rPr>
        <w:t xml:space="preserve"> nhưng </w:t>
      </w:r>
      <w:r w:rsidR="0079655B" w:rsidRPr="00E527E3">
        <w:rPr>
          <w:sz w:val="28"/>
          <w:szCs w:val="28"/>
          <w:lang w:val="vi-VN"/>
        </w:rPr>
        <w:t>các đơn vị đã</w:t>
      </w:r>
      <w:r w:rsidRPr="00E527E3">
        <w:rPr>
          <w:sz w:val="28"/>
          <w:szCs w:val="28"/>
          <w:lang w:val="vi-VN"/>
        </w:rPr>
        <w:t xml:space="preserve"> chủ động bố trí nhân lực thay thế </w:t>
      </w:r>
      <w:r w:rsidR="0079655B" w:rsidRPr="00E527E3">
        <w:rPr>
          <w:sz w:val="28"/>
          <w:szCs w:val="28"/>
          <w:lang w:val="vi-VN"/>
        </w:rPr>
        <w:t xml:space="preserve">vì vậy </w:t>
      </w:r>
      <w:r w:rsidRPr="00E527E3">
        <w:rPr>
          <w:sz w:val="28"/>
          <w:szCs w:val="28"/>
          <w:lang w:val="vi-VN"/>
        </w:rPr>
        <w:t xml:space="preserve">đã đảm bảo nhiệm vụ vận hành hệ thống điện và cung cấp điện cho khách hàng </w:t>
      </w:r>
      <w:r w:rsidR="0079655B" w:rsidRPr="00E527E3">
        <w:rPr>
          <w:sz w:val="28"/>
          <w:szCs w:val="28"/>
          <w:lang w:val="vi-VN"/>
        </w:rPr>
        <w:t xml:space="preserve">luôn </w:t>
      </w:r>
      <w:r w:rsidRPr="00E527E3">
        <w:rPr>
          <w:sz w:val="28"/>
          <w:szCs w:val="28"/>
          <w:lang w:val="vi-VN"/>
        </w:rPr>
        <w:t>thông suốt.</w:t>
      </w:r>
    </w:p>
    <w:p w14:paraId="154879DC" w14:textId="1D14352C" w:rsidR="00907312" w:rsidRPr="00E527E3" w:rsidRDefault="00907312" w:rsidP="00B83CF7">
      <w:pPr>
        <w:widowControl w:val="0"/>
        <w:tabs>
          <w:tab w:val="left" w:pos="851"/>
        </w:tabs>
        <w:spacing w:before="80" w:after="0" w:line="276" w:lineRule="auto"/>
        <w:ind w:firstLine="567"/>
        <w:jc w:val="both"/>
        <w:rPr>
          <w:sz w:val="28"/>
          <w:szCs w:val="28"/>
          <w:lang w:val="es-ES"/>
        </w:rPr>
      </w:pPr>
      <w:r w:rsidRPr="00E527E3">
        <w:rPr>
          <w:rFonts w:eastAsia="Times New Roman"/>
          <w:bCs/>
          <w:sz w:val="28"/>
          <w:szCs w:val="28"/>
        </w:rPr>
        <w:t xml:space="preserve">Các </w:t>
      </w:r>
      <w:r w:rsidR="00061BE1" w:rsidRPr="00E527E3">
        <w:rPr>
          <w:rFonts w:eastAsia="Times New Roman"/>
          <w:bCs/>
          <w:sz w:val="28"/>
          <w:szCs w:val="28"/>
        </w:rPr>
        <w:t>nhà máy nhiệt</w:t>
      </w:r>
      <w:r w:rsidRPr="00E527E3">
        <w:rPr>
          <w:rFonts w:eastAsia="Times New Roman"/>
          <w:bCs/>
          <w:sz w:val="28"/>
          <w:szCs w:val="28"/>
        </w:rPr>
        <w:t xml:space="preserve"> điện</w:t>
      </w:r>
      <w:r w:rsidR="00B83CF7" w:rsidRPr="00E527E3">
        <w:rPr>
          <w:rFonts w:eastAsia="Times New Roman"/>
          <w:bCs/>
          <w:sz w:val="28"/>
          <w:szCs w:val="28"/>
          <w:lang w:val="vi-VN"/>
        </w:rPr>
        <w:t xml:space="preserve"> lập</w:t>
      </w:r>
      <w:r w:rsidRPr="00E527E3">
        <w:rPr>
          <w:sz w:val="28"/>
          <w:szCs w:val="28"/>
          <w:lang w:val="es-ES"/>
        </w:rPr>
        <w:t xml:space="preserve"> phương án dự trữ</w:t>
      </w:r>
      <w:r w:rsidR="00061BE1" w:rsidRPr="00E527E3">
        <w:rPr>
          <w:sz w:val="28"/>
          <w:szCs w:val="28"/>
          <w:lang w:val="vi-VN"/>
        </w:rPr>
        <w:t xml:space="preserve"> nhiên liệu</w:t>
      </w:r>
      <w:r w:rsidRPr="00E527E3">
        <w:rPr>
          <w:sz w:val="28"/>
          <w:szCs w:val="28"/>
          <w:lang w:val="es-ES"/>
        </w:rPr>
        <w:t xml:space="preserve"> ứng phó trường hợp thiếu hụt </w:t>
      </w:r>
      <w:r w:rsidR="003C7DCB" w:rsidRPr="00E527E3">
        <w:rPr>
          <w:sz w:val="28"/>
          <w:szCs w:val="28"/>
          <w:lang w:val="es-ES"/>
        </w:rPr>
        <w:t>nhiên liệu đầu vào</w:t>
      </w:r>
      <w:r w:rsidRPr="00E527E3">
        <w:rPr>
          <w:sz w:val="28"/>
          <w:szCs w:val="28"/>
          <w:lang w:val="es-ES"/>
        </w:rPr>
        <w:t xml:space="preserve"> do ảnh hưởng của dịch Covid-19</w:t>
      </w:r>
      <w:r w:rsidR="00B83CF7" w:rsidRPr="00E527E3">
        <w:rPr>
          <w:sz w:val="28"/>
          <w:szCs w:val="28"/>
          <w:lang w:val="vi-VN"/>
        </w:rPr>
        <w:t xml:space="preserve">. </w:t>
      </w:r>
      <w:r w:rsidRPr="00E527E3">
        <w:rPr>
          <w:sz w:val="28"/>
          <w:szCs w:val="28"/>
          <w:lang w:val="es-ES"/>
        </w:rPr>
        <w:t xml:space="preserve">Đối với các hoạt động sản xuất kinh doanh, dịch vụ hỗ trợ kỹ thuật sửa chữa, bảo dưỡng có liên quan đến nhà thầu nước ngoài, các đơn vị </w:t>
      </w:r>
      <w:r w:rsidR="0079655B" w:rsidRPr="00E527E3">
        <w:rPr>
          <w:sz w:val="28"/>
          <w:szCs w:val="28"/>
          <w:lang w:val="es-ES"/>
        </w:rPr>
        <w:t xml:space="preserve">đã </w:t>
      </w:r>
      <w:r w:rsidRPr="00E527E3">
        <w:rPr>
          <w:sz w:val="28"/>
          <w:szCs w:val="28"/>
          <w:lang w:val="es-ES"/>
        </w:rPr>
        <w:t xml:space="preserve">chủ động phối hợp với các </w:t>
      </w:r>
      <w:r w:rsidR="00B83CF7" w:rsidRPr="00E527E3">
        <w:rPr>
          <w:sz w:val="28"/>
          <w:szCs w:val="28"/>
          <w:lang w:val="es-ES"/>
        </w:rPr>
        <w:t>n</w:t>
      </w:r>
      <w:r w:rsidRPr="00E527E3">
        <w:rPr>
          <w:sz w:val="28"/>
          <w:szCs w:val="28"/>
          <w:lang w:val="es-ES"/>
        </w:rPr>
        <w:t xml:space="preserve">hà thầu </w:t>
      </w:r>
      <w:r w:rsidR="0079655B" w:rsidRPr="00E527E3">
        <w:rPr>
          <w:sz w:val="28"/>
          <w:szCs w:val="28"/>
          <w:lang w:val="es-ES"/>
        </w:rPr>
        <w:t xml:space="preserve">để có </w:t>
      </w:r>
      <w:r w:rsidRPr="00E527E3">
        <w:rPr>
          <w:sz w:val="28"/>
          <w:szCs w:val="28"/>
          <w:lang w:val="es-ES"/>
        </w:rPr>
        <w:t>giải pháp giảm thiểu ảnh hưởng của dịch Covid-19.</w:t>
      </w:r>
    </w:p>
    <w:p w14:paraId="41C40A0B" w14:textId="73D24BF9" w:rsidR="00DD1627" w:rsidRDefault="00B35E0A" w:rsidP="003C7DCB">
      <w:pPr>
        <w:tabs>
          <w:tab w:val="left" w:pos="-5590"/>
          <w:tab w:val="left" w:pos="-5200"/>
          <w:tab w:val="left" w:pos="840"/>
          <w:tab w:val="left" w:pos="1092"/>
        </w:tabs>
        <w:spacing w:before="80" w:after="0" w:line="276" w:lineRule="auto"/>
        <w:ind w:firstLine="567"/>
        <w:jc w:val="both"/>
        <w:rPr>
          <w:sz w:val="28"/>
          <w:szCs w:val="28"/>
          <w:lang w:val="vi-VN"/>
        </w:rPr>
      </w:pPr>
      <w:r w:rsidRPr="00E527E3">
        <w:rPr>
          <w:sz w:val="28"/>
          <w:szCs w:val="28"/>
          <w:lang w:val="da-DK"/>
        </w:rPr>
        <w:t>Bên cạnh việc thực hiện các giải pháp nhằm tháo gỡ khó khăn, tập trung mọi nỗ lực đảm bảo cung ứng điện</w:t>
      </w:r>
      <w:r w:rsidRPr="00E527E3">
        <w:rPr>
          <w:sz w:val="28"/>
          <w:szCs w:val="28"/>
          <w:lang w:val="vi-VN"/>
        </w:rPr>
        <w:t xml:space="preserve"> trong diễn biến dịch bệnh phức tạp, v</w:t>
      </w:r>
      <w:r w:rsidR="003C7DCB" w:rsidRPr="00E527E3">
        <w:rPr>
          <w:rFonts w:eastAsia="Times New Roman"/>
          <w:sz w:val="28"/>
          <w:szCs w:val="28"/>
          <w:lang w:val="vi-VN"/>
        </w:rPr>
        <w:t xml:space="preserve">ới tinh thần tích cực chung tay cùng nhân dân cả nước đẩy lùi dịch bệnh COVID-19, vừa qua EVN đã chủ động, tích cực xây dựng, đề xuất một số phương án </w:t>
      </w:r>
      <w:r w:rsidR="003C7DCB" w:rsidRPr="00E527E3">
        <w:rPr>
          <w:sz w:val="28"/>
          <w:szCs w:val="28"/>
          <w:lang w:val="vi-VN"/>
        </w:rPr>
        <w:t xml:space="preserve">giảm giá điện hỗ trợ khách hàng tác động bởi dịch COVID-19 để báo cáo Chính phủ. </w:t>
      </w:r>
      <w:r w:rsidR="00525B2F" w:rsidRPr="00E527E3">
        <w:rPr>
          <w:sz w:val="28"/>
          <w:szCs w:val="28"/>
          <w:lang w:val="vi-VN"/>
        </w:rPr>
        <w:t xml:space="preserve">Trong khi </w:t>
      </w:r>
      <w:r w:rsidR="00301E8B" w:rsidRPr="00E527E3">
        <w:rPr>
          <w:sz w:val="28"/>
          <w:szCs w:val="28"/>
          <w:lang w:val="vi-VN"/>
        </w:rPr>
        <w:t>chờ</w:t>
      </w:r>
      <w:r w:rsidR="00DD1627" w:rsidRPr="00E527E3">
        <w:rPr>
          <w:sz w:val="28"/>
          <w:szCs w:val="28"/>
          <w:lang w:val="vi-VN"/>
        </w:rPr>
        <w:t xml:space="preserve"> các cơ quan chức năng </w:t>
      </w:r>
      <w:r w:rsidR="003C7DCB" w:rsidRPr="00E527E3">
        <w:rPr>
          <w:sz w:val="28"/>
          <w:szCs w:val="28"/>
          <w:lang w:val="vi-VN"/>
        </w:rPr>
        <w:t xml:space="preserve">quyết định phương án </w:t>
      </w:r>
      <w:r w:rsidR="00DD1627" w:rsidRPr="00E527E3">
        <w:rPr>
          <w:sz w:val="28"/>
          <w:szCs w:val="28"/>
          <w:lang w:val="vi-VN"/>
        </w:rPr>
        <w:t xml:space="preserve">giảm giá điện </w:t>
      </w:r>
      <w:r w:rsidR="003C7DCB" w:rsidRPr="00E527E3">
        <w:rPr>
          <w:sz w:val="28"/>
          <w:szCs w:val="28"/>
          <w:lang w:val="vi-VN"/>
        </w:rPr>
        <w:t>cụ thể</w:t>
      </w:r>
      <w:r w:rsidR="00301E8B" w:rsidRPr="00E527E3">
        <w:rPr>
          <w:sz w:val="28"/>
          <w:szCs w:val="28"/>
          <w:lang w:val="vi-VN"/>
        </w:rPr>
        <w:t xml:space="preserve"> thì giá bán điện cho khách hàng được thực hiện theo biểu giá hiện hành</w:t>
      </w:r>
      <w:r w:rsidR="00D26E50" w:rsidRPr="00E527E3">
        <w:rPr>
          <w:sz w:val="28"/>
          <w:szCs w:val="28"/>
          <w:lang w:val="vi-VN"/>
        </w:rPr>
        <w:t>.</w:t>
      </w:r>
      <w:r w:rsidR="00301E8B" w:rsidRPr="00E527E3">
        <w:rPr>
          <w:sz w:val="28"/>
          <w:szCs w:val="28"/>
          <w:lang w:val="vi-VN"/>
        </w:rPr>
        <w:t xml:space="preserve"> </w:t>
      </w:r>
      <w:r w:rsidR="00D26E50" w:rsidRPr="00E527E3">
        <w:rPr>
          <w:sz w:val="28"/>
          <w:szCs w:val="28"/>
          <w:lang w:val="vi-VN"/>
        </w:rPr>
        <w:t>K</w:t>
      </w:r>
      <w:r w:rsidR="00301E8B" w:rsidRPr="00E527E3">
        <w:rPr>
          <w:sz w:val="28"/>
          <w:szCs w:val="28"/>
          <w:lang w:val="vi-VN"/>
        </w:rPr>
        <w:t>hi có quyết định chính thức của các cơ quan chức năng</w:t>
      </w:r>
      <w:r w:rsidR="00D26E50" w:rsidRPr="00E527E3">
        <w:rPr>
          <w:sz w:val="28"/>
          <w:szCs w:val="28"/>
          <w:lang w:val="vi-VN"/>
        </w:rPr>
        <w:t>,</w:t>
      </w:r>
      <w:r w:rsidR="003C7DCB" w:rsidRPr="00E527E3">
        <w:rPr>
          <w:sz w:val="28"/>
          <w:szCs w:val="28"/>
          <w:lang w:val="vi-VN"/>
        </w:rPr>
        <w:t xml:space="preserve"> EVN sẽ triển khai thực hiện</w:t>
      </w:r>
      <w:r w:rsidR="00DD1627" w:rsidRPr="00E527E3">
        <w:rPr>
          <w:sz w:val="28"/>
          <w:szCs w:val="28"/>
          <w:lang w:val="vi-VN"/>
        </w:rPr>
        <w:t xml:space="preserve"> ngay</w:t>
      </w:r>
      <w:r w:rsidR="00FF32E5" w:rsidRPr="00E527E3">
        <w:rPr>
          <w:sz w:val="28"/>
          <w:szCs w:val="28"/>
          <w:lang w:val="vi-VN"/>
        </w:rPr>
        <w:t xml:space="preserve"> việc giảm giá điện </w:t>
      </w:r>
      <w:r w:rsidR="000039E1" w:rsidRPr="00E527E3">
        <w:rPr>
          <w:sz w:val="28"/>
          <w:szCs w:val="28"/>
          <w:lang w:val="vi-VN"/>
        </w:rPr>
        <w:t xml:space="preserve">để </w:t>
      </w:r>
      <w:r w:rsidR="0082384E" w:rsidRPr="00E527E3">
        <w:rPr>
          <w:sz w:val="28"/>
          <w:szCs w:val="28"/>
          <w:lang w:val="vi-VN"/>
        </w:rPr>
        <w:t xml:space="preserve">đảm bảo đầy đủ quyền lợi </w:t>
      </w:r>
      <w:r w:rsidR="005B5E43" w:rsidRPr="00E527E3">
        <w:rPr>
          <w:sz w:val="28"/>
          <w:szCs w:val="28"/>
          <w:lang w:val="vi-VN"/>
        </w:rPr>
        <w:t>c</w:t>
      </w:r>
      <w:r w:rsidR="008E32DF" w:rsidRPr="00E527E3">
        <w:rPr>
          <w:sz w:val="28"/>
          <w:szCs w:val="28"/>
          <w:lang w:val="vi-VN"/>
        </w:rPr>
        <w:t>ho khách hàng</w:t>
      </w:r>
      <w:r w:rsidR="003C7DCB" w:rsidRPr="00E527E3">
        <w:rPr>
          <w:sz w:val="28"/>
          <w:szCs w:val="28"/>
          <w:lang w:val="vi-VN"/>
        </w:rPr>
        <w:t xml:space="preserve"> </w:t>
      </w:r>
      <w:r w:rsidR="000039E1" w:rsidRPr="00E527E3">
        <w:rPr>
          <w:sz w:val="28"/>
          <w:szCs w:val="28"/>
          <w:lang w:val="vi-VN"/>
        </w:rPr>
        <w:t>nhằm</w:t>
      </w:r>
      <w:r w:rsidR="003C7DCB" w:rsidRPr="00E527E3">
        <w:rPr>
          <w:sz w:val="28"/>
          <w:szCs w:val="28"/>
          <w:lang w:val="vi-VN"/>
        </w:rPr>
        <w:t xml:space="preserve"> góp phần chung tay hỗ trợ khách hàng tác động bởi dịch COVID-19. </w:t>
      </w:r>
    </w:p>
    <w:p w14:paraId="65B994E7" w14:textId="77777777" w:rsidR="00E527E3" w:rsidRPr="00E527E3" w:rsidRDefault="00E527E3" w:rsidP="003C7DCB">
      <w:pPr>
        <w:tabs>
          <w:tab w:val="left" w:pos="-5590"/>
          <w:tab w:val="left" w:pos="-5200"/>
          <w:tab w:val="left" w:pos="840"/>
          <w:tab w:val="left" w:pos="1092"/>
        </w:tabs>
        <w:spacing w:before="80" w:after="0" w:line="276" w:lineRule="auto"/>
        <w:ind w:firstLine="567"/>
        <w:jc w:val="both"/>
        <w:rPr>
          <w:sz w:val="28"/>
          <w:szCs w:val="28"/>
          <w:lang w:val="vi-VN"/>
        </w:rPr>
      </w:pPr>
    </w:p>
    <w:p w14:paraId="245C3965" w14:textId="77777777" w:rsidR="00E527E3" w:rsidRPr="00E17E66" w:rsidRDefault="00E527E3" w:rsidP="00E527E3">
      <w:pPr>
        <w:tabs>
          <w:tab w:val="left" w:pos="864"/>
          <w:tab w:val="left" w:pos="990"/>
          <w:tab w:val="left" w:pos="1260"/>
        </w:tabs>
        <w:spacing w:after="0" w:line="240" w:lineRule="auto"/>
        <w:ind w:left="709" w:right="74"/>
        <w:rPr>
          <w:b/>
          <w:lang w:val="pt-BR"/>
        </w:rPr>
      </w:pPr>
      <w:r w:rsidRPr="00E17E66">
        <w:rPr>
          <w:b/>
          <w:lang w:val="pt-BR"/>
        </w:rPr>
        <w:t>THÔNG TIN LIÊN HỆ:</w:t>
      </w:r>
    </w:p>
    <w:p w14:paraId="01128BC5" w14:textId="77777777" w:rsidR="00E527E3" w:rsidRPr="00E17E66" w:rsidRDefault="00E527E3" w:rsidP="00E527E3">
      <w:pPr>
        <w:pStyle w:val="NormalWeb"/>
        <w:shd w:val="clear" w:color="auto" w:fill="FFFFFF"/>
        <w:spacing w:before="0" w:beforeAutospacing="0" w:after="0" w:afterAutospacing="0"/>
        <w:ind w:left="709"/>
        <w:jc w:val="both"/>
      </w:pPr>
      <w:r w:rsidRPr="00E17E66">
        <w:t>Ban Truyền thông - Tập đoàn Điện lực Việt Nam;</w:t>
      </w:r>
    </w:p>
    <w:p w14:paraId="3F88C142" w14:textId="77777777" w:rsidR="00E527E3" w:rsidRPr="00E17E66" w:rsidRDefault="00E527E3" w:rsidP="00E527E3">
      <w:pPr>
        <w:pStyle w:val="NormalWeb"/>
        <w:shd w:val="clear" w:color="auto" w:fill="FFFFFF"/>
        <w:spacing w:before="0" w:beforeAutospacing="0" w:after="0" w:afterAutospacing="0"/>
        <w:ind w:left="709"/>
        <w:jc w:val="both"/>
      </w:pPr>
      <w:r w:rsidRPr="00E17E66">
        <w:t>Email: </w:t>
      </w:r>
      <w:hyperlink r:id="rId6" w:history="1">
        <w:r w:rsidRPr="00E17E66">
          <w:rPr>
            <w:rStyle w:val="Hyperlink"/>
          </w:rPr>
          <w:t>bantt@evn.com.vn</w:t>
        </w:r>
      </w:hyperlink>
    </w:p>
    <w:p w14:paraId="7C6ADFC2" w14:textId="77777777" w:rsidR="00E527E3" w:rsidRPr="00E17E66" w:rsidRDefault="00E527E3" w:rsidP="00E527E3">
      <w:pPr>
        <w:pStyle w:val="NormalWeb"/>
        <w:shd w:val="clear" w:color="auto" w:fill="FFFFFF"/>
        <w:spacing w:before="0" w:beforeAutospacing="0" w:after="0" w:afterAutospacing="0"/>
        <w:ind w:left="709"/>
        <w:jc w:val="both"/>
      </w:pPr>
      <w:r w:rsidRPr="00E17E66">
        <w:t>Điện thoại: 024.66946405/66946413;   Fax: 024.66946402</w:t>
      </w:r>
    </w:p>
    <w:p w14:paraId="2B171887" w14:textId="77777777" w:rsidR="00E527E3" w:rsidRPr="00E17E66" w:rsidRDefault="00E527E3" w:rsidP="00E527E3">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3014C10B" w14:textId="77777777" w:rsidR="00E527E3" w:rsidRPr="00E17E66" w:rsidRDefault="00E527E3" w:rsidP="00E527E3">
      <w:pPr>
        <w:pStyle w:val="NormalWeb"/>
        <w:shd w:val="clear" w:color="auto" w:fill="FFFFFF"/>
        <w:spacing w:before="0" w:beforeAutospacing="0" w:after="0" w:afterAutospacing="0"/>
        <w:ind w:left="709"/>
        <w:jc w:val="both"/>
      </w:pPr>
      <w:r w:rsidRPr="00E17E66">
        <w:t>Website: </w:t>
      </w:r>
      <w:hyperlink r:id="rId7" w:history="1">
        <w:r w:rsidRPr="00E17E66">
          <w:rPr>
            <w:rStyle w:val="Hyperlink"/>
          </w:rPr>
          <w:t>www.evn.com.vn</w:t>
        </w:r>
      </w:hyperlink>
      <w:r w:rsidRPr="00E17E66">
        <w:t>, </w:t>
      </w:r>
      <w:hyperlink r:id="rId8" w:history="1">
        <w:r w:rsidRPr="00E17E66">
          <w:rPr>
            <w:rStyle w:val="Hyperlink"/>
          </w:rPr>
          <w:t>www.tietkiemnangluong.vn</w:t>
        </w:r>
      </w:hyperlink>
      <w:r w:rsidRPr="00E17E66">
        <w:t xml:space="preserve"> </w:t>
      </w:r>
    </w:p>
    <w:p w14:paraId="6B5977BF" w14:textId="2894E999" w:rsidR="00907312" w:rsidRPr="00403568" w:rsidRDefault="00E527E3" w:rsidP="00E527E3">
      <w:pPr>
        <w:pStyle w:val="NormalWeb"/>
        <w:shd w:val="clear" w:color="auto" w:fill="FFFFFF"/>
        <w:spacing w:before="0" w:beforeAutospacing="0" w:after="0" w:afterAutospacing="0"/>
        <w:ind w:left="709"/>
        <w:jc w:val="both"/>
      </w:pPr>
      <w:r w:rsidRPr="00E17E66">
        <w:t xml:space="preserve">Fanpage: </w:t>
      </w:r>
      <w:hyperlink r:id="rId9" w:history="1">
        <w:r w:rsidRPr="00E17E66">
          <w:rPr>
            <w:rStyle w:val="Hyperlink"/>
          </w:rPr>
          <w:t>www.facebook.com/evndienlucvietnam</w:t>
        </w:r>
      </w:hyperlink>
      <w:r w:rsidRPr="00E17E66">
        <w:rPr>
          <w:u w:val="single"/>
        </w:rPr>
        <w:t xml:space="preserve"> </w:t>
      </w:r>
    </w:p>
    <w:sectPr w:rsidR="00907312" w:rsidRPr="00403568" w:rsidSect="00D96EDB">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001"/>
    <w:multiLevelType w:val="hybridMultilevel"/>
    <w:tmpl w:val="D33AF948"/>
    <w:lvl w:ilvl="0" w:tplc="F2E4BF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CA633A6"/>
    <w:multiLevelType w:val="hybridMultilevel"/>
    <w:tmpl w:val="262A6982"/>
    <w:lvl w:ilvl="0" w:tplc="4814B4AC">
      <w:start w:val="118"/>
      <w:numFmt w:val="bullet"/>
      <w:lvlText w:val="-"/>
      <w:lvlJc w:val="left"/>
      <w:pPr>
        <w:ind w:left="644" w:hanging="360"/>
      </w:pPr>
      <w:rPr>
        <w:rFonts w:ascii="Times New Roman" w:eastAsia="Times New Roman" w:hAnsi="Times New Roman" w:cs="Times New Roman" w:hint="default"/>
      </w:rPr>
    </w:lvl>
    <w:lvl w:ilvl="1" w:tplc="AD447A82">
      <w:start w:val="1"/>
      <w:numFmt w:val="bullet"/>
      <w:lvlText w:val="o"/>
      <w:lvlJc w:val="left"/>
      <w:pPr>
        <w:ind w:left="1647" w:hanging="360"/>
      </w:pPr>
      <w:rPr>
        <w:rFonts w:ascii="Courier New" w:hAnsi="Courier New" w:cs="Courier New" w:hint="default"/>
      </w:rPr>
    </w:lvl>
    <w:lvl w:ilvl="2" w:tplc="350EDC28">
      <w:start w:val="1"/>
      <w:numFmt w:val="bullet"/>
      <w:lvlText w:val=""/>
      <w:lvlJc w:val="left"/>
      <w:pPr>
        <w:ind w:left="2367" w:hanging="360"/>
      </w:pPr>
      <w:rPr>
        <w:rFonts w:ascii="Wingdings" w:hAnsi="Wingdings" w:hint="default"/>
      </w:rPr>
    </w:lvl>
    <w:lvl w:ilvl="3" w:tplc="A28EC9BC">
      <w:start w:val="1"/>
      <w:numFmt w:val="bullet"/>
      <w:lvlText w:val=""/>
      <w:lvlJc w:val="left"/>
      <w:pPr>
        <w:ind w:left="3087" w:hanging="360"/>
      </w:pPr>
      <w:rPr>
        <w:rFonts w:ascii="Symbol" w:hAnsi="Symbol" w:hint="default"/>
      </w:rPr>
    </w:lvl>
    <w:lvl w:ilvl="4" w:tplc="C6F08576">
      <w:start w:val="1"/>
      <w:numFmt w:val="bullet"/>
      <w:lvlText w:val="o"/>
      <w:lvlJc w:val="left"/>
      <w:pPr>
        <w:ind w:left="3807" w:hanging="360"/>
      </w:pPr>
      <w:rPr>
        <w:rFonts w:ascii="Courier New" w:hAnsi="Courier New" w:cs="Courier New" w:hint="default"/>
      </w:rPr>
    </w:lvl>
    <w:lvl w:ilvl="5" w:tplc="680AC762">
      <w:start w:val="1"/>
      <w:numFmt w:val="bullet"/>
      <w:lvlText w:val=""/>
      <w:lvlJc w:val="left"/>
      <w:pPr>
        <w:ind w:left="4527" w:hanging="360"/>
      </w:pPr>
      <w:rPr>
        <w:rFonts w:ascii="Wingdings" w:hAnsi="Wingdings" w:hint="default"/>
      </w:rPr>
    </w:lvl>
    <w:lvl w:ilvl="6" w:tplc="9E2EB5EA">
      <w:start w:val="1"/>
      <w:numFmt w:val="bullet"/>
      <w:lvlText w:val=""/>
      <w:lvlJc w:val="left"/>
      <w:pPr>
        <w:ind w:left="5247" w:hanging="360"/>
      </w:pPr>
      <w:rPr>
        <w:rFonts w:ascii="Symbol" w:hAnsi="Symbol" w:hint="default"/>
      </w:rPr>
    </w:lvl>
    <w:lvl w:ilvl="7" w:tplc="61EE7D9E">
      <w:start w:val="1"/>
      <w:numFmt w:val="bullet"/>
      <w:lvlText w:val="o"/>
      <w:lvlJc w:val="left"/>
      <w:pPr>
        <w:ind w:left="5967" w:hanging="360"/>
      </w:pPr>
      <w:rPr>
        <w:rFonts w:ascii="Courier New" w:hAnsi="Courier New" w:cs="Courier New" w:hint="default"/>
      </w:rPr>
    </w:lvl>
    <w:lvl w:ilvl="8" w:tplc="7760FD16">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12"/>
    <w:rsid w:val="000039E1"/>
    <w:rsid w:val="00061BE1"/>
    <w:rsid w:val="000D507F"/>
    <w:rsid w:val="001604BD"/>
    <w:rsid w:val="001C06E3"/>
    <w:rsid w:val="0020339B"/>
    <w:rsid w:val="002D6860"/>
    <w:rsid w:val="00301E8B"/>
    <w:rsid w:val="003B14CF"/>
    <w:rsid w:val="003C7DCB"/>
    <w:rsid w:val="00403568"/>
    <w:rsid w:val="004345BB"/>
    <w:rsid w:val="00491CA1"/>
    <w:rsid w:val="00525B2F"/>
    <w:rsid w:val="00563F9B"/>
    <w:rsid w:val="005B5E43"/>
    <w:rsid w:val="00646637"/>
    <w:rsid w:val="0067532E"/>
    <w:rsid w:val="006871BA"/>
    <w:rsid w:val="006B4C76"/>
    <w:rsid w:val="006F0594"/>
    <w:rsid w:val="006F38A0"/>
    <w:rsid w:val="00776609"/>
    <w:rsid w:val="0079655B"/>
    <w:rsid w:val="0079662A"/>
    <w:rsid w:val="0082384E"/>
    <w:rsid w:val="008320FD"/>
    <w:rsid w:val="008510ED"/>
    <w:rsid w:val="00864FFA"/>
    <w:rsid w:val="00880DEF"/>
    <w:rsid w:val="00897468"/>
    <w:rsid w:val="008E32DF"/>
    <w:rsid w:val="00907312"/>
    <w:rsid w:val="009355DB"/>
    <w:rsid w:val="009C1E38"/>
    <w:rsid w:val="00A0094E"/>
    <w:rsid w:val="00AB130D"/>
    <w:rsid w:val="00B35E0A"/>
    <w:rsid w:val="00B83CF7"/>
    <w:rsid w:val="00C22F4B"/>
    <w:rsid w:val="00C23CAE"/>
    <w:rsid w:val="00D26E50"/>
    <w:rsid w:val="00D96EDB"/>
    <w:rsid w:val="00DD1627"/>
    <w:rsid w:val="00E527E3"/>
    <w:rsid w:val="00EF6C0E"/>
    <w:rsid w:val="00FF32E5"/>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F2DB"/>
  <w15:chartTrackingRefBased/>
  <w15:docId w15:val="{BE0FE791-A336-144E-9333-BF7E9B49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8"/>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07312"/>
    <w:pPr>
      <w:spacing w:after="160" w:line="259" w:lineRule="auto"/>
    </w:pPr>
    <w:rPr>
      <w:rFonts w:eastAsia="Calibri" w:cs="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1.1.1.1,B1,Bullet,Bullet L1,Bullet Number,Gạch đầu dòng,Huong 5,List Paragraph (numbered (a)),List Paragraph 1,List Paragraph1,List Paragraph11,List Paragraph_phong,Main numbered paragraph,Number Bullets,Thang2,bu,bullet,bullet 1"/>
    <w:basedOn w:val="Normal"/>
    <w:link w:val="ListParagraphChar"/>
    <w:uiPriority w:val="34"/>
    <w:qFormat/>
    <w:rsid w:val="00907312"/>
    <w:pPr>
      <w:ind w:left="720"/>
      <w:contextualSpacing/>
    </w:pPr>
  </w:style>
  <w:style w:type="character" w:customStyle="1" w:styleId="ListParagraphChar">
    <w:name w:val="List Paragraph Char"/>
    <w:aliases w:val="06. Ý Char,1.1.1.1 Char,B1 Char,Bullet Char,Bullet L1 Char,Bullet Number Char,Gạch đầu dòng Char,Huong 5 Char,List Paragraph (numbered (a)) Char,List Paragraph 1 Char,List Paragraph1 Char,List Paragraph11 Char,Number Bullets Char"/>
    <w:link w:val="ListParagraph"/>
    <w:uiPriority w:val="34"/>
    <w:qFormat/>
    <w:locked/>
    <w:rsid w:val="00907312"/>
    <w:rPr>
      <w:rFonts w:eastAsia="Calibri" w:cs="Times New Roman"/>
      <w:sz w:val="26"/>
      <w:szCs w:val="22"/>
    </w:rPr>
  </w:style>
  <w:style w:type="paragraph" w:styleId="BalloonText">
    <w:name w:val="Balloon Text"/>
    <w:basedOn w:val="Normal"/>
    <w:link w:val="BalloonTextChar"/>
    <w:uiPriority w:val="99"/>
    <w:semiHidden/>
    <w:unhideWhenUsed/>
    <w:rsid w:val="0079655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9655B"/>
    <w:rPr>
      <w:rFonts w:eastAsia="Calibri" w:cs="Times New Roman"/>
      <w:sz w:val="18"/>
      <w:szCs w:val="18"/>
    </w:rPr>
  </w:style>
  <w:style w:type="character" w:styleId="Hyperlink">
    <w:name w:val="Hyperlink"/>
    <w:uiPriority w:val="99"/>
    <w:rsid w:val="00E527E3"/>
    <w:rPr>
      <w:color w:val="0563C1"/>
      <w:u w:val="single"/>
    </w:rPr>
  </w:style>
  <w:style w:type="paragraph" w:styleId="NormalWeb">
    <w:name w:val="Normal (Web)"/>
    <w:basedOn w:val="Normal"/>
    <w:uiPriority w:val="99"/>
    <w:unhideWhenUsed/>
    <w:rsid w:val="00E527E3"/>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PHUONG (TRINH MAI PHUONG)</cp:lastModifiedBy>
  <cp:revision>10</cp:revision>
  <dcterms:created xsi:type="dcterms:W3CDTF">2020-04-09T09:13:00Z</dcterms:created>
  <dcterms:modified xsi:type="dcterms:W3CDTF">2020-04-09T09:19:00Z</dcterms:modified>
</cp:coreProperties>
</file>